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D8CBA" w14:textId="583EC426" w:rsidR="006D3C20" w:rsidRDefault="00DF02BA" w:rsidP="00DF02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Mason Brinkley</w:t>
      </w:r>
    </w:p>
    <w:p w14:paraId="055FA648" w14:textId="1DA2E857" w:rsidR="0042295B" w:rsidRPr="0042295B" w:rsidRDefault="0042295B" w:rsidP="00DF02B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Mississippi State University Department of History</w:t>
      </w:r>
    </w:p>
    <w:p w14:paraId="2FAB2F7B" w14:textId="1052AEF4" w:rsidR="00DF02BA" w:rsidRDefault="0042295B" w:rsidP="00DF02B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Personal Phone: </w:t>
      </w:r>
      <w:r w:rsidR="00DF02BA">
        <w:rPr>
          <w:rFonts w:ascii="Times New Roman" w:hAnsi="Times New Roman" w:cs="Times New Roman"/>
          <w:sz w:val="24"/>
          <w:szCs w:val="24"/>
        </w:rPr>
        <w:t>731.592.0149</w:t>
      </w:r>
    </w:p>
    <w:p w14:paraId="406A0369" w14:textId="222DB093" w:rsidR="00DF02BA" w:rsidRPr="00DF02BA" w:rsidRDefault="0042295B" w:rsidP="00DF02B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mhb245@msstate.edu</w:t>
      </w:r>
    </w:p>
    <w:p w14:paraId="16C4CA34" w14:textId="5705051E" w:rsidR="00DF02BA" w:rsidRPr="00534722" w:rsidRDefault="00DF02BA" w:rsidP="00DF02BA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  <w:r w:rsidRPr="00534722">
        <w:rPr>
          <w:rFonts w:ascii="Times New Roman" w:hAnsi="Times New Roman" w:cs="Times New Roman"/>
          <w:b/>
          <w:bCs/>
          <w:sz w:val="24"/>
          <w:szCs w:val="24"/>
        </w:rPr>
        <w:t>Education</w:t>
      </w:r>
    </w:p>
    <w:p w14:paraId="52F114B7" w14:textId="5ABEC5BF" w:rsidR="00DF02BA" w:rsidRDefault="00DF02BA" w:rsidP="00DF02BA">
      <w:pPr>
        <w:rPr>
          <w:rFonts w:ascii="Times New Roman" w:hAnsi="Times New Roman" w:cs="Times New Roman"/>
          <w:sz w:val="24"/>
          <w:szCs w:val="24"/>
        </w:rPr>
      </w:pPr>
      <w:r w:rsidRPr="00534722">
        <w:rPr>
          <w:rFonts w:ascii="Times New Roman" w:hAnsi="Times New Roman" w:cs="Times New Roman"/>
          <w:b/>
          <w:bCs/>
          <w:sz w:val="24"/>
          <w:szCs w:val="24"/>
        </w:rPr>
        <w:t>University of Tennessee at Martin</w:t>
      </w:r>
      <w:r>
        <w:rPr>
          <w:rFonts w:ascii="Times New Roman" w:hAnsi="Times New Roman" w:cs="Times New Roman"/>
          <w:sz w:val="24"/>
          <w:szCs w:val="24"/>
        </w:rPr>
        <w:t>,</w:t>
      </w:r>
      <w:r w:rsidR="00A431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May 2025</w:t>
      </w:r>
    </w:p>
    <w:p w14:paraId="3F0C3CA3" w14:textId="6A059637" w:rsidR="00DF02BA" w:rsidRDefault="00DF02BA" w:rsidP="005347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Bachelor of Arts in History, </w:t>
      </w:r>
      <w:r w:rsidR="00534722">
        <w:rPr>
          <w:rFonts w:ascii="Times New Roman" w:hAnsi="Times New Roman" w:cs="Times New Roman"/>
          <w:sz w:val="24"/>
          <w:szCs w:val="24"/>
        </w:rPr>
        <w:t>Summa Cum Laude</w:t>
      </w:r>
    </w:p>
    <w:p w14:paraId="5DD9CDE7" w14:textId="6344E007" w:rsidR="00534722" w:rsidRDefault="00534722" w:rsidP="005347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Minor in African American Studies</w:t>
      </w:r>
    </w:p>
    <w:p w14:paraId="30237394" w14:textId="64DFA95A" w:rsidR="00DF02BA" w:rsidRDefault="00DF02BA" w:rsidP="00534722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Capstone Project:</w:t>
      </w:r>
      <w:r w:rsidR="006E4234">
        <w:rPr>
          <w:rFonts w:ascii="Times New Roman" w:hAnsi="Times New Roman" w:cs="Times New Roman"/>
          <w:sz w:val="24"/>
          <w:szCs w:val="24"/>
        </w:rPr>
        <w:t xml:space="preserve"> </w:t>
      </w:r>
      <w:r w:rsidR="005B0BD3">
        <w:rPr>
          <w:rFonts w:ascii="Times New Roman" w:hAnsi="Times New Roman" w:cs="Times New Roman"/>
          <w:sz w:val="24"/>
          <w:szCs w:val="24"/>
        </w:rPr>
        <w:t>“To</w:t>
      </w:r>
      <w:r w:rsidR="006E4234">
        <w:rPr>
          <w:rFonts w:ascii="Times New Roman" w:hAnsi="Times New Roman" w:cs="Times New Roman"/>
          <w:sz w:val="24"/>
          <w:szCs w:val="24"/>
        </w:rPr>
        <w:t xml:space="preserve"> Serve </w:t>
      </w:r>
      <w:proofErr w:type="gramStart"/>
      <w:r w:rsidR="006E4234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6E4234">
        <w:rPr>
          <w:rFonts w:ascii="Times New Roman" w:hAnsi="Times New Roman" w:cs="Times New Roman"/>
          <w:sz w:val="24"/>
          <w:szCs w:val="24"/>
        </w:rPr>
        <w:t xml:space="preserve"> Cause: The Intentions and Service of the Baron de Steuben in the Continental Army, 1777-1783”</w:t>
      </w:r>
    </w:p>
    <w:p w14:paraId="3410FC56" w14:textId="5FB37890" w:rsidR="00A43184" w:rsidRDefault="00A43184" w:rsidP="00A431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Mississippi State University, </w:t>
      </w:r>
      <w:r>
        <w:rPr>
          <w:rFonts w:ascii="Times New Roman" w:hAnsi="Times New Roman" w:cs="Times New Roman"/>
          <w:sz w:val="24"/>
          <w:szCs w:val="24"/>
        </w:rPr>
        <w:t>expected May 2027</w:t>
      </w:r>
    </w:p>
    <w:p w14:paraId="3E83B6AD" w14:textId="10758872" w:rsidR="00A43184" w:rsidRDefault="00A43184" w:rsidP="00A431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Master of Arts in History</w:t>
      </w:r>
    </w:p>
    <w:p w14:paraId="7A720B50" w14:textId="31294E51" w:rsidR="002F435E" w:rsidRDefault="002F435E" w:rsidP="00A431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Major Advisor: Dr. Judy Ridner</w:t>
      </w:r>
    </w:p>
    <w:p w14:paraId="69AFCCF9" w14:textId="2467DF09" w:rsidR="006E4234" w:rsidRDefault="002F435E" w:rsidP="00DF02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Graduate Committee: Dr. Mary Barbier, Dr. Susanna De Stradis</w:t>
      </w:r>
    </w:p>
    <w:p w14:paraId="6855D616" w14:textId="0FD73AB3" w:rsidR="006E4234" w:rsidRDefault="006E4234" w:rsidP="00DF02BA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Grants and Honors</w:t>
      </w:r>
    </w:p>
    <w:p w14:paraId="7EC28F8D" w14:textId="1397EAC6" w:rsidR="006E4234" w:rsidRDefault="0042295B" w:rsidP="00DF02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University of Tennessee at Martin </w:t>
      </w:r>
      <w:r w:rsidR="00D35579">
        <w:rPr>
          <w:rFonts w:ascii="Times New Roman" w:hAnsi="Times New Roman" w:cs="Times New Roman"/>
          <w:sz w:val="24"/>
          <w:szCs w:val="24"/>
        </w:rPr>
        <w:t>Chancellor</w:t>
      </w:r>
      <w:r w:rsidR="00DF4544">
        <w:rPr>
          <w:rFonts w:ascii="Times New Roman" w:hAnsi="Times New Roman" w:cs="Times New Roman"/>
          <w:sz w:val="24"/>
          <w:szCs w:val="24"/>
        </w:rPr>
        <w:t>`</w:t>
      </w:r>
      <w:r w:rsidR="00D35579">
        <w:rPr>
          <w:rFonts w:ascii="Times New Roman" w:hAnsi="Times New Roman" w:cs="Times New Roman"/>
          <w:sz w:val="24"/>
          <w:szCs w:val="24"/>
        </w:rPr>
        <w:t>s Honor Role</w:t>
      </w:r>
      <w:r w:rsidR="006E423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6E4234">
        <w:rPr>
          <w:rFonts w:ascii="Times New Roman" w:hAnsi="Times New Roman" w:cs="Times New Roman"/>
          <w:sz w:val="24"/>
          <w:szCs w:val="24"/>
        </w:rPr>
        <w:t>Fall</w:t>
      </w:r>
      <w:proofErr w:type="gramEnd"/>
      <w:r w:rsidR="006E4234">
        <w:rPr>
          <w:rFonts w:ascii="Times New Roman" w:hAnsi="Times New Roman" w:cs="Times New Roman"/>
          <w:sz w:val="24"/>
          <w:szCs w:val="24"/>
        </w:rPr>
        <w:t xml:space="preserve"> 2021, Fall 2022-Spring 2024</w:t>
      </w:r>
    </w:p>
    <w:p w14:paraId="732AE73B" w14:textId="77777777" w:rsidR="0044258A" w:rsidRDefault="0044258A" w:rsidP="00DF02BA">
      <w:pPr>
        <w:rPr>
          <w:rFonts w:ascii="Times New Roman" w:hAnsi="Times New Roman" w:cs="Times New Roman"/>
          <w:sz w:val="24"/>
          <w:szCs w:val="24"/>
        </w:rPr>
      </w:pPr>
    </w:p>
    <w:p w14:paraId="41E750EE" w14:textId="46C4498F" w:rsidR="00534722" w:rsidRDefault="00534722" w:rsidP="00DF02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Marvin and Sandra Downing Outstanding Service Award, University of Tennessee at Martin, 2025</w:t>
      </w:r>
    </w:p>
    <w:p w14:paraId="4CF22E80" w14:textId="77777777" w:rsidR="006E4234" w:rsidRPr="006E4234" w:rsidRDefault="006E4234" w:rsidP="00DF02B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E8EBAE" w14:textId="6AED8BC0" w:rsidR="006E4234" w:rsidRPr="006E4234" w:rsidRDefault="006E4234" w:rsidP="00DF02BA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  <w:r w:rsidRPr="006E4234">
        <w:rPr>
          <w:rFonts w:ascii="Times New Roman" w:hAnsi="Times New Roman" w:cs="Times New Roman"/>
          <w:b/>
          <w:bCs/>
          <w:sz w:val="24"/>
          <w:szCs w:val="24"/>
        </w:rPr>
        <w:t>Teaching/Research Interests</w:t>
      </w:r>
    </w:p>
    <w:p w14:paraId="7E8D1134" w14:textId="5E8DB3B6" w:rsidR="00440C44" w:rsidRDefault="00AD6567" w:rsidP="00DF02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Early American History, Early Modern Warfare, War &amp; Society, Military History, African-American History, Colonial and Revolutionary America</w:t>
      </w:r>
    </w:p>
    <w:p w14:paraId="36A85E24" w14:textId="3BD22D9F" w:rsidR="00440C44" w:rsidRDefault="00440C44" w:rsidP="00DF02BA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Teaching Experience</w:t>
      </w:r>
    </w:p>
    <w:p w14:paraId="1A0172CB" w14:textId="244928F0" w:rsidR="00440C44" w:rsidRDefault="00440C44" w:rsidP="00DF02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Supplemental Instructor, Spring 2024, “HIST 202: United States History, 1877-Present”</w:t>
      </w:r>
    </w:p>
    <w:p w14:paraId="541E89C3" w14:textId="62E0FB63" w:rsidR="00440C44" w:rsidRDefault="00440C44" w:rsidP="00440C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Led discussion groups</w:t>
      </w:r>
    </w:p>
    <w:p w14:paraId="14B4ADA5" w14:textId="07C98EB7" w:rsidR="00440C44" w:rsidRDefault="00440C44" w:rsidP="00440C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Collaborated with Faculty Mentor</w:t>
      </w:r>
    </w:p>
    <w:p w14:paraId="3977D2BB" w14:textId="35C07198" w:rsidR="00440C44" w:rsidRDefault="00440C44" w:rsidP="00440C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Held office hours, working one </w:t>
      </w:r>
      <w:r w:rsidR="005D6FFB">
        <w:rPr>
          <w:rFonts w:ascii="Times New Roman" w:hAnsi="Times New Roman" w:cs="Times New Roman"/>
          <w:sz w:val="24"/>
          <w:szCs w:val="24"/>
        </w:rPr>
        <w:t>one-on-one</w:t>
      </w:r>
      <w:r>
        <w:rPr>
          <w:rFonts w:ascii="Times New Roman" w:hAnsi="Times New Roman" w:cs="Times New Roman"/>
          <w:sz w:val="24"/>
          <w:szCs w:val="24"/>
        </w:rPr>
        <w:t xml:space="preserve"> with students</w:t>
      </w:r>
    </w:p>
    <w:p w14:paraId="66D7AA7B" w14:textId="7E2FDF80" w:rsidR="00440C44" w:rsidRDefault="00440C44" w:rsidP="00440C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Prepared and executed lesson plans for discussions</w:t>
      </w:r>
    </w:p>
    <w:p w14:paraId="64184E40" w14:textId="131DE1D4" w:rsidR="001050D0" w:rsidRDefault="00D35579" w:rsidP="00440C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35579">
        <w:rPr>
          <w:rFonts w:ascii="Times New Roman" w:hAnsi="Times New Roman" w:cs="Times New Roman"/>
          <w:sz w:val="24"/>
          <w:szCs w:val="24"/>
        </w:rPr>
        <w:t xml:space="preserve">Attend </w:t>
      </w:r>
      <w:r w:rsidR="001050D0">
        <w:rPr>
          <w:rFonts w:ascii="Times New Roman" w:hAnsi="Times New Roman" w:cs="Times New Roman"/>
          <w:sz w:val="24"/>
          <w:szCs w:val="24"/>
        </w:rPr>
        <w:t>lectures and master course material</w:t>
      </w:r>
    </w:p>
    <w:p w14:paraId="0702ADDE" w14:textId="5F937EED" w:rsidR="00440C44" w:rsidRPr="001050D0" w:rsidRDefault="00440C44" w:rsidP="001050D0">
      <w:pPr>
        <w:rPr>
          <w:rFonts w:ascii="Times New Roman" w:hAnsi="Times New Roman" w:cs="Times New Roman"/>
          <w:sz w:val="24"/>
          <w:szCs w:val="24"/>
        </w:rPr>
      </w:pPr>
      <w:r w:rsidRPr="001050D0">
        <w:rPr>
          <w:rFonts w:ascii="Times New Roman" w:hAnsi="Times New Roman" w:cs="Times New Roman"/>
          <w:sz w:val="24"/>
          <w:szCs w:val="24"/>
        </w:rPr>
        <w:lastRenderedPageBreak/>
        <w:t>Supplemental Instruction Mentor, Fall 2024</w:t>
      </w:r>
      <w:r w:rsidR="00A43184">
        <w:rPr>
          <w:rFonts w:ascii="Times New Roman" w:hAnsi="Times New Roman" w:cs="Times New Roman"/>
          <w:sz w:val="24"/>
          <w:szCs w:val="24"/>
        </w:rPr>
        <w:t>-Spring 2025</w:t>
      </w:r>
      <w:r w:rsidRPr="001050D0">
        <w:rPr>
          <w:rFonts w:ascii="Times New Roman" w:hAnsi="Times New Roman" w:cs="Times New Roman"/>
          <w:sz w:val="24"/>
          <w:szCs w:val="24"/>
        </w:rPr>
        <w:t>, “HIST 201: United States History</w:t>
      </w:r>
      <w:r w:rsidR="004E4283" w:rsidRPr="001050D0">
        <w:rPr>
          <w:rFonts w:ascii="Times New Roman" w:hAnsi="Times New Roman" w:cs="Times New Roman"/>
          <w:sz w:val="24"/>
          <w:szCs w:val="24"/>
        </w:rPr>
        <w:t>, Beginnings-1877”</w:t>
      </w:r>
    </w:p>
    <w:p w14:paraId="67D68B52" w14:textId="1D0B28CB" w:rsidR="004E4283" w:rsidRDefault="004E4283" w:rsidP="004E428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Same responsibilities as above</w:t>
      </w:r>
    </w:p>
    <w:p w14:paraId="42144DD8" w14:textId="5253983A" w:rsidR="004E4283" w:rsidRDefault="004E4283" w:rsidP="004E428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Advised 3 Supplemental Instructor throughout the semester</w:t>
      </w:r>
    </w:p>
    <w:p w14:paraId="68F723B1" w14:textId="5A417AFB" w:rsidR="004E4283" w:rsidRDefault="004E4283" w:rsidP="004E428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Observed other Supplemental Instructor's sessions, offering feedback and guidance</w:t>
      </w:r>
    </w:p>
    <w:p w14:paraId="5CC0BA52" w14:textId="4F2C794D" w:rsidR="004E4283" w:rsidRDefault="004E4283" w:rsidP="004E428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Worked with the Supplemental Instructor Supervisor</w:t>
      </w:r>
    </w:p>
    <w:p w14:paraId="40CD9518" w14:textId="0F9BFC71" w:rsidR="0042295B" w:rsidRDefault="0042295B" w:rsidP="004229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Graduate Teaching Assistant, </w:t>
      </w:r>
      <w:proofErr w:type="gramStart"/>
      <w:r>
        <w:rPr>
          <w:rFonts w:ascii="Times New Roman" w:hAnsi="Times New Roman" w:cs="Times New Roman"/>
          <w:sz w:val="24"/>
          <w:szCs w:val="24"/>
        </w:rPr>
        <w:t>Fall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2025, “HI 1063: Early American History”, supervised by Dr. Heath Anderson</w:t>
      </w:r>
    </w:p>
    <w:p w14:paraId="1FAC0AE3" w14:textId="29ED4AD1" w:rsidR="0042295B" w:rsidRDefault="0044258A" w:rsidP="0042295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 discussion sections</w:t>
      </w:r>
    </w:p>
    <w:p w14:paraId="55197CF5" w14:textId="52F774A6" w:rsidR="0044258A" w:rsidRDefault="0044258A" w:rsidP="0042295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Graded exams and other assignments</w:t>
      </w:r>
    </w:p>
    <w:p w14:paraId="31C6544D" w14:textId="2920AFE5" w:rsidR="0044258A" w:rsidRDefault="0044258A" w:rsidP="0044258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Assisted in course instruction and aided student success</w:t>
      </w:r>
    </w:p>
    <w:p w14:paraId="12297325" w14:textId="78D67B3A" w:rsidR="00B448A1" w:rsidRDefault="00F81F2B" w:rsidP="00B44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Graduate Teaching Assistant, Spring 2026</w:t>
      </w:r>
      <w:r w:rsidR="00901B6C">
        <w:rPr>
          <w:rFonts w:ascii="Times New Roman" w:hAnsi="Times New Roman" w:cs="Times New Roman"/>
          <w:sz w:val="24"/>
          <w:szCs w:val="24"/>
        </w:rPr>
        <w:t xml:space="preserve">, </w:t>
      </w:r>
      <w:r w:rsidR="009E4C28">
        <w:rPr>
          <w:rFonts w:ascii="Times New Roman" w:hAnsi="Times New Roman" w:cs="Times New Roman"/>
          <w:sz w:val="24"/>
          <w:szCs w:val="24"/>
        </w:rPr>
        <w:t>“HI 1063: Early American History”, supervised by Dr. Judy Ridner</w:t>
      </w:r>
    </w:p>
    <w:p w14:paraId="3E0D9777" w14:textId="3CA7ECFA" w:rsidR="00EA0439" w:rsidRDefault="00EA0439" w:rsidP="00EA043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 discussion sections</w:t>
      </w:r>
    </w:p>
    <w:p w14:paraId="3EF3D3D1" w14:textId="5C4485A3" w:rsidR="00764E1B" w:rsidRDefault="00764E1B" w:rsidP="00EA043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Created lesson plans and presentations</w:t>
      </w:r>
    </w:p>
    <w:p w14:paraId="560A38C8" w14:textId="1668B1AB" w:rsidR="00125D58" w:rsidRDefault="00B5652D" w:rsidP="00EA043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Graded exams and other assignments</w:t>
      </w:r>
    </w:p>
    <w:p w14:paraId="0CE4C165" w14:textId="5CA13584" w:rsidR="00B5652D" w:rsidRDefault="00B5652D" w:rsidP="00EA043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Assisted in course instruction and aided student success</w:t>
      </w:r>
    </w:p>
    <w:p w14:paraId="2E22AD2C" w14:textId="54B1F203" w:rsidR="00AA73E4" w:rsidRDefault="00AA73E4" w:rsidP="00AA73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Graduate Teaching Assistant, </w:t>
      </w:r>
      <w:proofErr w:type="gramStart"/>
      <w:r>
        <w:rPr>
          <w:rFonts w:ascii="Times New Roman" w:hAnsi="Times New Roman" w:cs="Times New Roman"/>
          <w:sz w:val="24"/>
          <w:szCs w:val="24"/>
        </w:rPr>
        <w:t>Fall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2026, “HI 1063: Early American History”, supervised by Dr. Toby Bates</w:t>
      </w:r>
    </w:p>
    <w:p w14:paraId="5F3FB67A" w14:textId="77777777" w:rsidR="00AA73E4" w:rsidRDefault="00AA73E4" w:rsidP="00AA73E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 discussion sections</w:t>
      </w:r>
    </w:p>
    <w:p w14:paraId="2A4845C8" w14:textId="77777777" w:rsidR="00AA73E4" w:rsidRDefault="00AA73E4" w:rsidP="00AA73E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Created lesson plans and presentations</w:t>
      </w:r>
    </w:p>
    <w:p w14:paraId="31A9CCDE" w14:textId="77777777" w:rsidR="00AA73E4" w:rsidRDefault="00AA73E4" w:rsidP="00AA73E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Graded exams and other assignments</w:t>
      </w:r>
    </w:p>
    <w:p w14:paraId="5A2537DD" w14:textId="77777777" w:rsidR="00AA73E4" w:rsidRDefault="00AA73E4" w:rsidP="00AA73E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Assisted in course instruction and aided student success</w:t>
      </w:r>
    </w:p>
    <w:p w14:paraId="378E0AC3" w14:textId="77777777" w:rsidR="00AA73E4" w:rsidRPr="00AA73E4" w:rsidRDefault="00AA73E4" w:rsidP="00AA73E4">
      <w:pPr>
        <w:rPr>
          <w:rFonts w:ascii="Times New Roman" w:hAnsi="Times New Roman" w:cs="Times New Roman"/>
          <w:sz w:val="24"/>
          <w:szCs w:val="24"/>
        </w:rPr>
      </w:pPr>
    </w:p>
    <w:p w14:paraId="79193343" w14:textId="48C13BB6" w:rsidR="00DF0B8C" w:rsidRDefault="00764E1B" w:rsidP="00DF0B8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8234A3" wp14:editId="315CE161">
                <wp:simplePos x="0" y="0"/>
                <wp:positionH relativeFrom="margin">
                  <wp:align>left</wp:align>
                </wp:positionH>
                <wp:positionV relativeFrom="paragraph">
                  <wp:posOffset>188595</wp:posOffset>
                </wp:positionV>
                <wp:extent cx="5857335" cy="8626"/>
                <wp:effectExtent l="0" t="0" r="29210" b="29845"/>
                <wp:wrapNone/>
                <wp:docPr id="116128923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57335" cy="862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2421BD93" id="Straight Connector 1" o:spid="_x0000_s1026" style="position:absolute;flip:y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4.85pt" to="461.2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5B5E2D">
        <w:rPr>
          <w:rFonts w:ascii="Times New Roman" w:hAnsi="Times New Roman" w:cs="Times New Roman"/>
          <w:b/>
          <w:bCs/>
          <w:sz w:val="24"/>
          <w:szCs w:val="24"/>
        </w:rPr>
        <w:t>Public Presentations</w:t>
      </w:r>
    </w:p>
    <w:p w14:paraId="481EC50D" w14:textId="0C698FE0" w:rsidR="00E040A5" w:rsidRPr="00EC6E8C" w:rsidRDefault="00EC6E8C" w:rsidP="00DF0B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Paper Presentation, </w:t>
      </w:r>
      <w:r w:rsidR="0002575C">
        <w:rPr>
          <w:rFonts w:ascii="Times New Roman" w:hAnsi="Times New Roman" w:cs="Times New Roman"/>
          <w:sz w:val="24"/>
          <w:szCs w:val="24"/>
        </w:rPr>
        <w:t>“Fixed Bayonet</w:t>
      </w:r>
      <w:r w:rsidR="004929EE">
        <w:rPr>
          <w:rFonts w:ascii="Times New Roman" w:hAnsi="Times New Roman" w:cs="Times New Roman"/>
          <w:sz w:val="24"/>
          <w:szCs w:val="24"/>
        </w:rPr>
        <w:t>: Bayonets and the Material Culture of the American Revolution</w:t>
      </w:r>
      <w:r w:rsidR="00F0691A">
        <w:rPr>
          <w:rFonts w:ascii="Times New Roman" w:hAnsi="Times New Roman" w:cs="Times New Roman"/>
          <w:sz w:val="24"/>
          <w:szCs w:val="24"/>
        </w:rPr>
        <w:t>,</w:t>
      </w:r>
      <w:r w:rsidR="004929EE">
        <w:rPr>
          <w:rFonts w:ascii="Times New Roman" w:hAnsi="Times New Roman" w:cs="Times New Roman"/>
          <w:sz w:val="24"/>
          <w:szCs w:val="24"/>
        </w:rPr>
        <w:t>”</w:t>
      </w:r>
      <w:r w:rsidR="00F0691A">
        <w:rPr>
          <w:rFonts w:ascii="Times New Roman" w:hAnsi="Times New Roman" w:cs="Times New Roman"/>
          <w:sz w:val="24"/>
          <w:szCs w:val="24"/>
        </w:rPr>
        <w:t xml:space="preserve"> </w:t>
      </w:r>
      <w:r w:rsidR="003C78C1">
        <w:rPr>
          <w:rFonts w:ascii="Times New Roman" w:hAnsi="Times New Roman" w:cs="Times New Roman"/>
          <w:sz w:val="24"/>
          <w:szCs w:val="24"/>
        </w:rPr>
        <w:t xml:space="preserve">Objects of the Revolution, 2025, </w:t>
      </w:r>
      <w:r w:rsidR="007C11BE">
        <w:rPr>
          <w:rFonts w:ascii="Times New Roman" w:hAnsi="Times New Roman" w:cs="Times New Roman"/>
          <w:sz w:val="24"/>
          <w:szCs w:val="24"/>
        </w:rPr>
        <w:t xml:space="preserve">Graduate Symposium for </w:t>
      </w:r>
      <w:r w:rsidR="003C78C1">
        <w:rPr>
          <w:rFonts w:ascii="Times New Roman" w:hAnsi="Times New Roman" w:cs="Times New Roman"/>
          <w:sz w:val="24"/>
          <w:szCs w:val="24"/>
        </w:rPr>
        <w:t>HI 8803-06:</w:t>
      </w:r>
      <w:r w:rsidR="007C11BE">
        <w:rPr>
          <w:rFonts w:ascii="Times New Roman" w:hAnsi="Times New Roman" w:cs="Times New Roman"/>
          <w:sz w:val="24"/>
          <w:szCs w:val="24"/>
        </w:rPr>
        <w:t xml:space="preserve"> America at 250</w:t>
      </w:r>
    </w:p>
    <w:p w14:paraId="1D55A971" w14:textId="164B8A35" w:rsidR="00A43184" w:rsidRPr="00A43184" w:rsidRDefault="00A43184" w:rsidP="00A43184">
      <w:pPr>
        <w:rPr>
          <w:rFonts w:ascii="Times New Roman" w:hAnsi="Times New Roman" w:cs="Times New Roman"/>
          <w:sz w:val="24"/>
          <w:szCs w:val="24"/>
        </w:rPr>
      </w:pPr>
    </w:p>
    <w:p w14:paraId="1CAE03AC" w14:textId="3FDCB37C" w:rsidR="004E4283" w:rsidRDefault="00534722" w:rsidP="004E4283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Professional Organizations</w:t>
      </w:r>
    </w:p>
    <w:p w14:paraId="4CFE3E89" w14:textId="6C40E573" w:rsidR="00B57FC6" w:rsidRDefault="00B57FC6" w:rsidP="004E4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Phi Alpha Theta (2023-Present)</w:t>
      </w:r>
    </w:p>
    <w:p w14:paraId="30A1FCCC" w14:textId="62DFA8A6" w:rsidR="00B57FC6" w:rsidRDefault="00B57FC6" w:rsidP="004E4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Phi </w:t>
      </w:r>
      <w:proofErr w:type="spellStart"/>
      <w:r>
        <w:rPr>
          <w:rFonts w:ascii="Times New Roman" w:hAnsi="Times New Roman" w:cs="Times New Roman"/>
          <w:sz w:val="24"/>
          <w:szCs w:val="24"/>
        </w:rPr>
        <w:t>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Sigma (2023-</w:t>
      </w:r>
      <w:r w:rsidR="0042295B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DD13E96" w14:textId="219DB0A1" w:rsidR="00B57FC6" w:rsidRDefault="00A43184" w:rsidP="004E4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UTM </w:t>
      </w:r>
      <w:r w:rsidR="00B57FC6">
        <w:rPr>
          <w:rFonts w:ascii="Times New Roman" w:hAnsi="Times New Roman" w:cs="Times New Roman"/>
          <w:sz w:val="24"/>
          <w:szCs w:val="24"/>
        </w:rPr>
        <w:t>History Club, Interim Present (2023-2024)</w:t>
      </w:r>
    </w:p>
    <w:p w14:paraId="48CF763E" w14:textId="0F34EC0D" w:rsidR="00B57FC6" w:rsidRDefault="00AA73E4" w:rsidP="004E4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Society for Military Historians</w:t>
      </w:r>
    </w:p>
    <w:p w14:paraId="18D04EDC" w14:textId="6CD67954" w:rsidR="00B57FC6" w:rsidRDefault="0042295B" w:rsidP="004E4283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Skills</w:t>
      </w:r>
    </w:p>
    <w:p w14:paraId="22CD04F4" w14:textId="07E10B6F" w:rsidR="00B57FC6" w:rsidRDefault="00DF4544" w:rsidP="004E4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Intermediate</w:t>
      </w:r>
      <w:r w:rsidR="00B57FC6">
        <w:rPr>
          <w:rFonts w:ascii="Times New Roman" w:hAnsi="Times New Roman" w:cs="Times New Roman"/>
          <w:sz w:val="24"/>
          <w:szCs w:val="24"/>
        </w:rPr>
        <w:t xml:space="preserve"> Spanish</w:t>
      </w:r>
    </w:p>
    <w:p w14:paraId="51AE6C62" w14:textId="14C121D5" w:rsidR="0042295B" w:rsidRDefault="0042295B" w:rsidP="004E4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Microsoft Applications</w:t>
      </w:r>
    </w:p>
    <w:p w14:paraId="1B3DCAB0" w14:textId="1243B34D" w:rsidR="00B57FC6" w:rsidRDefault="0042295B" w:rsidP="004E4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Canvas Application</w:t>
      </w:r>
    </w:p>
    <w:p w14:paraId="4387AB18" w14:textId="0958022E" w:rsidR="000F284F" w:rsidRPr="000F284F" w:rsidRDefault="000F284F" w:rsidP="004E4283">
      <w:pPr>
        <w:rPr>
          <w:rFonts w:ascii="Times New Roman" w:hAnsi="Times New Roman" w:cs="Times New Roman"/>
          <w:sz w:val="24"/>
          <w:szCs w:val="24"/>
        </w:rPr>
      </w:pPr>
    </w:p>
    <w:sectPr w:rsidR="000F284F" w:rsidRPr="000F284F" w:rsidSect="00B57FC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02EFF" w14:textId="77777777" w:rsidR="00B3543E" w:rsidRDefault="00B3543E" w:rsidP="00B57FC6">
      <w:pPr>
        <w:spacing w:after="0" w:line="240" w:lineRule="auto"/>
      </w:pPr>
      <w:r>
        <w:separator/>
      </w:r>
    </w:p>
  </w:endnote>
  <w:endnote w:type="continuationSeparator" w:id="0">
    <w:p w14:paraId="395776FA" w14:textId="77777777" w:rsidR="00B3543E" w:rsidRDefault="00B3543E" w:rsidP="00B57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FA1FC" w14:textId="77777777" w:rsidR="00B3543E" w:rsidRDefault="00B3543E" w:rsidP="00B57FC6">
      <w:pPr>
        <w:spacing w:after="0" w:line="240" w:lineRule="auto"/>
      </w:pPr>
      <w:r>
        <w:separator/>
      </w:r>
    </w:p>
  </w:footnote>
  <w:footnote w:type="continuationSeparator" w:id="0">
    <w:p w14:paraId="34D34949" w14:textId="77777777" w:rsidR="00B3543E" w:rsidRDefault="00B3543E" w:rsidP="00B57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91376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E66A169" w14:textId="467E4502" w:rsidR="00B57FC6" w:rsidRDefault="00B57FC6">
        <w:pPr>
          <w:pStyle w:val="Header"/>
          <w:jc w:val="right"/>
        </w:pPr>
        <w:r>
          <w:t xml:space="preserve">Brinkley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531CAF" w14:textId="77777777" w:rsidR="00B57FC6" w:rsidRDefault="00B57F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91757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1161B0" w14:textId="6027AA1D" w:rsidR="007777E1" w:rsidRDefault="007777E1">
        <w:pPr>
          <w:pStyle w:val="Header"/>
          <w:jc w:val="right"/>
        </w:pPr>
        <w:r>
          <w:t xml:space="preserve">Brinkley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D8C28A" w14:textId="77777777" w:rsidR="007777E1" w:rsidRDefault="007777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E044F"/>
    <w:multiLevelType w:val="hybridMultilevel"/>
    <w:tmpl w:val="19AEA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770D3"/>
    <w:multiLevelType w:val="hybridMultilevel"/>
    <w:tmpl w:val="4B8C8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1A4C2C"/>
    <w:multiLevelType w:val="hybridMultilevel"/>
    <w:tmpl w:val="E1949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E836B6"/>
    <w:multiLevelType w:val="hybridMultilevel"/>
    <w:tmpl w:val="273C7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598339">
    <w:abstractNumId w:val="1"/>
  </w:num>
  <w:num w:numId="2" w16cid:durableId="305281885">
    <w:abstractNumId w:val="0"/>
  </w:num>
  <w:num w:numId="3" w16cid:durableId="535889224">
    <w:abstractNumId w:val="2"/>
  </w:num>
  <w:num w:numId="4" w16cid:durableId="3191907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2BA"/>
    <w:rsid w:val="00014195"/>
    <w:rsid w:val="0002575C"/>
    <w:rsid w:val="0007443B"/>
    <w:rsid w:val="000F284F"/>
    <w:rsid w:val="001050D0"/>
    <w:rsid w:val="00111479"/>
    <w:rsid w:val="00125D58"/>
    <w:rsid w:val="001856E7"/>
    <w:rsid w:val="00237CBE"/>
    <w:rsid w:val="002F435E"/>
    <w:rsid w:val="003015C5"/>
    <w:rsid w:val="003C5D67"/>
    <w:rsid w:val="003C78C1"/>
    <w:rsid w:val="003F3E70"/>
    <w:rsid w:val="003F5221"/>
    <w:rsid w:val="0042295B"/>
    <w:rsid w:val="00440C44"/>
    <w:rsid w:val="0044258A"/>
    <w:rsid w:val="004929EE"/>
    <w:rsid w:val="004C009C"/>
    <w:rsid w:val="004E4283"/>
    <w:rsid w:val="00534722"/>
    <w:rsid w:val="005B0BD3"/>
    <w:rsid w:val="005B5E2D"/>
    <w:rsid w:val="005B63C7"/>
    <w:rsid w:val="005D6FFB"/>
    <w:rsid w:val="006D3C20"/>
    <w:rsid w:val="006E28DF"/>
    <w:rsid w:val="006E4234"/>
    <w:rsid w:val="00706AD5"/>
    <w:rsid w:val="00721043"/>
    <w:rsid w:val="00764E1B"/>
    <w:rsid w:val="007777E1"/>
    <w:rsid w:val="007C11BE"/>
    <w:rsid w:val="00843EC4"/>
    <w:rsid w:val="0085027D"/>
    <w:rsid w:val="00851093"/>
    <w:rsid w:val="00857F3B"/>
    <w:rsid w:val="008801F9"/>
    <w:rsid w:val="00901B6C"/>
    <w:rsid w:val="009E4C28"/>
    <w:rsid w:val="00A43184"/>
    <w:rsid w:val="00A54653"/>
    <w:rsid w:val="00A75F13"/>
    <w:rsid w:val="00AA73E4"/>
    <w:rsid w:val="00AD6567"/>
    <w:rsid w:val="00AE325B"/>
    <w:rsid w:val="00B06F51"/>
    <w:rsid w:val="00B3543E"/>
    <w:rsid w:val="00B448A1"/>
    <w:rsid w:val="00B505C5"/>
    <w:rsid w:val="00B5652D"/>
    <w:rsid w:val="00B57FC6"/>
    <w:rsid w:val="00BC671A"/>
    <w:rsid w:val="00C65FDB"/>
    <w:rsid w:val="00D35579"/>
    <w:rsid w:val="00DF02BA"/>
    <w:rsid w:val="00DF0B8C"/>
    <w:rsid w:val="00DF4544"/>
    <w:rsid w:val="00E040A5"/>
    <w:rsid w:val="00E15056"/>
    <w:rsid w:val="00E9158C"/>
    <w:rsid w:val="00E93615"/>
    <w:rsid w:val="00EA0439"/>
    <w:rsid w:val="00EC6E8C"/>
    <w:rsid w:val="00F0691A"/>
    <w:rsid w:val="00F15EFF"/>
    <w:rsid w:val="00F81F2B"/>
    <w:rsid w:val="00F86604"/>
    <w:rsid w:val="00FF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CB8C62"/>
  <w15:chartTrackingRefBased/>
  <w15:docId w15:val="{401AD5C6-A9F7-4FFA-A413-274211AAB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02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02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02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02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02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2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02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02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02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2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02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02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02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02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2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02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02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02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02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02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02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02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02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02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02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02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2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2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02B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02B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2B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57F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7FC6"/>
  </w:style>
  <w:style w:type="paragraph" w:styleId="Footer">
    <w:name w:val="footer"/>
    <w:basedOn w:val="Normal"/>
    <w:link w:val="FooterChar"/>
    <w:uiPriority w:val="99"/>
    <w:unhideWhenUsed/>
    <w:rsid w:val="00B57F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7F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3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Mason Brinkley</dc:creator>
  <cp:keywords/>
  <dc:description/>
  <cp:lastModifiedBy>Mason Brinkley</cp:lastModifiedBy>
  <cp:revision>26</cp:revision>
  <dcterms:created xsi:type="dcterms:W3CDTF">2025-08-19T20:52:00Z</dcterms:created>
  <dcterms:modified xsi:type="dcterms:W3CDTF">2026-08-28T23:13:00Z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51f885e1-b02d-4c80-90df-7bcc2454cc46</vt:lpwstr>
  </property>
</Properties>
</file>