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10DCE" w14:textId="6E8DDC4A" w:rsidR="00BE179A" w:rsidRDefault="007E0C6D" w:rsidP="00BE179A">
      <w:pPr>
        <w:spacing w:after="0"/>
        <w:jc w:val="center"/>
        <w:rPr>
          <w:rFonts w:ascii="Times New Roman" w:eastAsia="Calibri" w:hAnsi="Times New Roman" w:cs="Times New Roman"/>
          <w:b/>
          <w:noProof w:val="0"/>
          <w:sz w:val="40"/>
          <w:szCs w:val="40"/>
        </w:rPr>
      </w:pPr>
      <w:r>
        <w:rPr>
          <w:rFonts w:ascii="Times New Roman" w:eastAsia="Calibri" w:hAnsi="Times New Roman" w:cs="Times New Roman"/>
          <w:b/>
          <w:noProof w:val="0"/>
          <w:sz w:val="40"/>
          <w:szCs w:val="40"/>
        </w:rPr>
        <w:t xml:space="preserve">Dr. </w:t>
      </w:r>
      <w:r w:rsidR="00FC3A85" w:rsidRPr="00FC3A85">
        <w:rPr>
          <w:rFonts w:ascii="Times New Roman" w:eastAsia="Calibri" w:hAnsi="Times New Roman" w:cs="Times New Roman"/>
          <w:b/>
          <w:noProof w:val="0"/>
          <w:sz w:val="40"/>
          <w:szCs w:val="40"/>
        </w:rPr>
        <w:t>Susanna De Stradis</w:t>
      </w:r>
    </w:p>
    <w:p w14:paraId="3F2D2814" w14:textId="4980F3E4" w:rsidR="0041109F" w:rsidRPr="007E0C6D" w:rsidRDefault="001E1FD4" w:rsidP="0041109F">
      <w:pPr>
        <w:spacing w:after="0"/>
        <w:jc w:val="center"/>
        <w:rPr>
          <w:rFonts w:ascii="Times New Roman" w:eastAsia="Calibri" w:hAnsi="Times New Roman" w:cs="Times New Roman"/>
          <w:noProof w:val="0"/>
          <w:sz w:val="20"/>
          <w:szCs w:val="20"/>
        </w:rPr>
      </w:pPr>
      <w:r w:rsidRPr="007E0C6D">
        <w:rPr>
          <w:rFonts w:ascii="Times New Roman" w:eastAsia="Calibri" w:hAnsi="Times New Roman" w:cs="Times New Roman"/>
          <w:noProof w:val="0"/>
          <w:sz w:val="20"/>
          <w:szCs w:val="20"/>
        </w:rPr>
        <w:t>1</w:t>
      </w:r>
      <w:r w:rsidR="00141AA2" w:rsidRPr="007E0C6D">
        <w:rPr>
          <w:rFonts w:ascii="Times New Roman" w:eastAsia="Calibri" w:hAnsi="Times New Roman" w:cs="Times New Roman"/>
          <w:noProof w:val="0"/>
          <w:sz w:val="20"/>
          <w:szCs w:val="20"/>
        </w:rPr>
        <w:t>18</w:t>
      </w:r>
      <w:r w:rsidRPr="007E0C6D">
        <w:rPr>
          <w:rFonts w:ascii="Times New Roman" w:eastAsia="Calibri" w:hAnsi="Times New Roman" w:cs="Times New Roman"/>
          <w:noProof w:val="0"/>
          <w:sz w:val="20"/>
          <w:szCs w:val="20"/>
        </w:rPr>
        <w:t xml:space="preserve"> Presidents Circle</w:t>
      </w:r>
      <w:r w:rsidR="008C74EF" w:rsidRPr="007E0C6D">
        <w:rPr>
          <w:rFonts w:ascii="Times New Roman" w:eastAsia="Calibri" w:hAnsi="Times New Roman" w:cs="Times New Roman"/>
          <w:noProof w:val="0"/>
          <w:sz w:val="20"/>
          <w:szCs w:val="20"/>
        </w:rPr>
        <w:t xml:space="preserve">, </w:t>
      </w:r>
      <w:r w:rsidR="004C411B" w:rsidRPr="007E0C6D">
        <w:rPr>
          <w:rFonts w:ascii="Times New Roman" w:eastAsia="Calibri" w:hAnsi="Times New Roman" w:cs="Times New Roman"/>
          <w:noProof w:val="0"/>
          <w:sz w:val="20"/>
          <w:szCs w:val="20"/>
        </w:rPr>
        <w:t>Mississippi State</w:t>
      </w:r>
      <w:r w:rsidR="008C74EF" w:rsidRPr="007E0C6D">
        <w:rPr>
          <w:rFonts w:ascii="Times New Roman" w:eastAsia="Calibri" w:hAnsi="Times New Roman" w:cs="Times New Roman"/>
          <w:noProof w:val="0"/>
          <w:sz w:val="20"/>
          <w:szCs w:val="20"/>
        </w:rPr>
        <w:t>,</w:t>
      </w:r>
      <w:r w:rsidR="009955C5" w:rsidRPr="007E0C6D">
        <w:rPr>
          <w:rFonts w:ascii="Times New Roman" w:eastAsia="Calibri" w:hAnsi="Times New Roman" w:cs="Times New Roman"/>
          <w:noProof w:val="0"/>
          <w:sz w:val="20"/>
          <w:szCs w:val="20"/>
        </w:rPr>
        <w:t xml:space="preserve"> </w:t>
      </w:r>
      <w:r w:rsidR="004C6833" w:rsidRPr="007E0C6D">
        <w:rPr>
          <w:rFonts w:ascii="Times New Roman" w:eastAsia="Calibri" w:hAnsi="Times New Roman" w:cs="Times New Roman"/>
          <w:noProof w:val="0"/>
          <w:sz w:val="20"/>
          <w:szCs w:val="20"/>
        </w:rPr>
        <w:t>M</w:t>
      </w:r>
      <w:r w:rsidR="004C411B" w:rsidRPr="007E0C6D">
        <w:rPr>
          <w:rFonts w:ascii="Times New Roman" w:eastAsia="Calibri" w:hAnsi="Times New Roman" w:cs="Times New Roman"/>
          <w:noProof w:val="0"/>
          <w:sz w:val="20"/>
          <w:szCs w:val="20"/>
        </w:rPr>
        <w:t>S</w:t>
      </w:r>
      <w:r w:rsidR="009955C5" w:rsidRPr="007E0C6D">
        <w:rPr>
          <w:rFonts w:ascii="Times New Roman" w:eastAsia="Calibri" w:hAnsi="Times New Roman" w:cs="Times New Roman"/>
          <w:noProof w:val="0"/>
          <w:sz w:val="20"/>
          <w:szCs w:val="20"/>
        </w:rPr>
        <w:t xml:space="preserve"> </w:t>
      </w:r>
      <w:r w:rsidR="004C411B" w:rsidRPr="007E0C6D">
        <w:rPr>
          <w:rFonts w:ascii="Times New Roman" w:eastAsia="Calibri" w:hAnsi="Times New Roman" w:cs="Times New Roman"/>
          <w:noProof w:val="0"/>
          <w:sz w:val="20"/>
          <w:szCs w:val="20"/>
        </w:rPr>
        <w:t>39762</w:t>
      </w:r>
    </w:p>
    <w:p w14:paraId="6A09B7DC" w14:textId="41766685" w:rsidR="00BE179A" w:rsidRPr="007E0C6D" w:rsidRDefault="004C411B" w:rsidP="0041109F">
      <w:pPr>
        <w:spacing w:after="0"/>
        <w:jc w:val="center"/>
        <w:rPr>
          <w:rFonts w:ascii="Times New Roman" w:eastAsia="Calibri" w:hAnsi="Times New Roman" w:cs="Times New Roman"/>
          <w:noProof w:val="0"/>
          <w:sz w:val="20"/>
          <w:szCs w:val="20"/>
        </w:rPr>
      </w:pPr>
      <w:hyperlink r:id="rId7" w:history="1">
        <w:r w:rsidRPr="007E0C6D">
          <w:rPr>
            <w:rStyle w:val="Hyperlink"/>
            <w:rFonts w:ascii="Times New Roman" w:eastAsia="Calibri" w:hAnsi="Times New Roman" w:cs="Times New Roman"/>
            <w:noProof w:val="0"/>
            <w:sz w:val="20"/>
            <w:szCs w:val="20"/>
          </w:rPr>
          <w:t>sd1855@msstate.edu</w:t>
        </w:r>
      </w:hyperlink>
      <w:r w:rsidRPr="007E0C6D">
        <w:rPr>
          <w:rFonts w:ascii="Times New Roman" w:eastAsia="Calibri" w:hAnsi="Times New Roman" w:cs="Times New Roman"/>
          <w:noProof w:val="0"/>
          <w:sz w:val="20"/>
          <w:szCs w:val="20"/>
        </w:rPr>
        <w:t xml:space="preserve"> </w:t>
      </w:r>
    </w:p>
    <w:p w14:paraId="11DF6617" w14:textId="77777777" w:rsidR="00BE179A" w:rsidRPr="00BE179A" w:rsidRDefault="00BE179A" w:rsidP="00BE179A">
      <w:pPr>
        <w:spacing w:after="0"/>
        <w:jc w:val="center"/>
        <w:rPr>
          <w:rFonts w:ascii="Times New Roman" w:eastAsia="Calibri" w:hAnsi="Times New Roman" w:cs="Times New Roman"/>
          <w:noProof w:val="0"/>
          <w:sz w:val="20"/>
          <w:szCs w:val="20"/>
        </w:rPr>
      </w:pPr>
    </w:p>
    <w:p w14:paraId="6ABD5628" w14:textId="4DFD73F5" w:rsidR="004C6833" w:rsidRDefault="004C6833" w:rsidP="002B53A1">
      <w:pPr>
        <w:spacing w:after="0"/>
        <w:contextualSpacing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  <w:t>ACADEMIC APPOINTMENTS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4860"/>
      </w:tblGrid>
      <w:tr w:rsidR="008A3F36" w14:paraId="58743001" w14:textId="77777777" w:rsidTr="008A3F36">
        <w:tc>
          <w:tcPr>
            <w:tcW w:w="1345" w:type="dxa"/>
          </w:tcPr>
          <w:p w14:paraId="20DAF165" w14:textId="600183D7" w:rsidR="008A3F36" w:rsidRPr="00F9156B" w:rsidRDefault="008A3F36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</w:rPr>
              <w:t>2023-</w:t>
            </w:r>
          </w:p>
        </w:tc>
        <w:tc>
          <w:tcPr>
            <w:tcW w:w="4860" w:type="dxa"/>
          </w:tcPr>
          <w:p w14:paraId="3E015E02" w14:textId="77777777" w:rsidR="008A3F36" w:rsidRPr="00F9156B" w:rsidRDefault="008A3F36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noProof w:val="0"/>
              </w:rPr>
            </w:pPr>
            <w:r w:rsidRPr="00F9156B">
              <w:rPr>
                <w:rFonts w:ascii="Times New Roman" w:eastAsia="Calibri" w:hAnsi="Times New Roman" w:cs="Times New Roman"/>
                <w:b/>
                <w:noProof w:val="0"/>
              </w:rPr>
              <w:t>Assistant Professor</w:t>
            </w:r>
          </w:p>
          <w:p w14:paraId="0A9663AC" w14:textId="77777777" w:rsidR="008A3F36" w:rsidRPr="00F9156B" w:rsidRDefault="008A3F36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</w:rPr>
              <w:t>Department of History</w:t>
            </w:r>
          </w:p>
          <w:p w14:paraId="4E335388" w14:textId="77777777" w:rsidR="008A3F36" w:rsidRPr="00F9156B" w:rsidRDefault="008A3F36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</w:rPr>
              <w:t>Mississippi State University</w:t>
            </w:r>
          </w:p>
          <w:p w14:paraId="0A6B7BAC" w14:textId="7DEB7D50" w:rsidR="008A3F36" w:rsidRPr="00F9156B" w:rsidRDefault="008A3F36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</w:p>
        </w:tc>
      </w:tr>
      <w:tr w:rsidR="004C6833" w14:paraId="673AB868" w14:textId="77777777" w:rsidTr="008A3F36">
        <w:tc>
          <w:tcPr>
            <w:tcW w:w="1345" w:type="dxa"/>
          </w:tcPr>
          <w:p w14:paraId="1673AB42" w14:textId="469979CA" w:rsidR="004C6833" w:rsidRPr="00F9156B" w:rsidRDefault="004C6833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</w:rPr>
              <w:t>2022-2023</w:t>
            </w:r>
          </w:p>
        </w:tc>
        <w:tc>
          <w:tcPr>
            <w:tcW w:w="4860" w:type="dxa"/>
          </w:tcPr>
          <w:p w14:paraId="6390BC1A" w14:textId="77777777" w:rsidR="004C6833" w:rsidRPr="00F9156B" w:rsidRDefault="004C6833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noProof w:val="0"/>
              </w:rPr>
            </w:pPr>
            <w:r w:rsidRPr="00F9156B">
              <w:rPr>
                <w:rFonts w:ascii="Times New Roman" w:eastAsia="Calibri" w:hAnsi="Times New Roman" w:cs="Times New Roman"/>
                <w:b/>
                <w:noProof w:val="0"/>
              </w:rPr>
              <w:t>Postdoctoral Research Associate</w:t>
            </w:r>
          </w:p>
          <w:p w14:paraId="45348816" w14:textId="77777777" w:rsidR="004C6833" w:rsidRPr="00F9156B" w:rsidRDefault="004C6833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</w:rPr>
              <w:t>John C. Danforth Center on Religion and Politics</w:t>
            </w:r>
          </w:p>
          <w:p w14:paraId="6E7DB2A1" w14:textId="1353187E" w:rsidR="004C6833" w:rsidRPr="00F9156B" w:rsidRDefault="004C6833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</w:rPr>
              <w:t>Washington University in St. Louis</w:t>
            </w:r>
          </w:p>
        </w:tc>
      </w:tr>
    </w:tbl>
    <w:p w14:paraId="0F56506E" w14:textId="77777777" w:rsidR="004C6833" w:rsidRDefault="004C6833" w:rsidP="002B53A1">
      <w:pPr>
        <w:spacing w:after="0"/>
        <w:contextualSpacing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</w:pPr>
    </w:p>
    <w:p w14:paraId="2CDB0801" w14:textId="726D6B61" w:rsidR="00CE390F" w:rsidRDefault="00BE179A" w:rsidP="002B53A1">
      <w:pPr>
        <w:spacing w:after="0"/>
        <w:contextualSpacing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</w:pPr>
      <w:r w:rsidRPr="00FC3A85"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  <w:t>E</w:t>
      </w:r>
      <w:r w:rsidR="008C74EF" w:rsidRPr="00FC3A85"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  <w:t>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8455"/>
      </w:tblGrid>
      <w:tr w:rsidR="00CE390F" w14:paraId="268CE996" w14:textId="77777777" w:rsidTr="001337B8">
        <w:tc>
          <w:tcPr>
            <w:tcW w:w="1345" w:type="dxa"/>
          </w:tcPr>
          <w:p w14:paraId="4A6CDD1B" w14:textId="4A829CCD" w:rsidR="00CE390F" w:rsidRPr="00F9156B" w:rsidRDefault="00CE390F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</w:rPr>
              <w:t>2017-</w:t>
            </w:r>
            <w:r w:rsidR="00C12889" w:rsidRPr="00F9156B">
              <w:rPr>
                <w:rFonts w:ascii="Times New Roman" w:eastAsia="Calibri" w:hAnsi="Times New Roman" w:cs="Times New Roman"/>
                <w:bCs/>
                <w:noProof w:val="0"/>
              </w:rPr>
              <w:t>2022</w:t>
            </w:r>
            <w:r w:rsidRPr="00F9156B">
              <w:rPr>
                <w:rFonts w:ascii="Times New Roman" w:eastAsia="Calibri" w:hAnsi="Times New Roman" w:cs="Times New Roman"/>
                <w:bCs/>
                <w:noProof w:val="0"/>
              </w:rPr>
              <w:t xml:space="preserve"> </w:t>
            </w:r>
          </w:p>
        </w:tc>
        <w:tc>
          <w:tcPr>
            <w:tcW w:w="8455" w:type="dxa"/>
          </w:tcPr>
          <w:p w14:paraId="14E32329" w14:textId="77777777" w:rsidR="00CE390F" w:rsidRPr="00F9156B" w:rsidRDefault="00CE390F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noProof w:val="0"/>
              </w:rPr>
            </w:pPr>
            <w:r w:rsidRPr="00F9156B">
              <w:rPr>
                <w:rFonts w:ascii="Times New Roman" w:eastAsia="Calibri" w:hAnsi="Times New Roman" w:cs="Times New Roman"/>
                <w:b/>
                <w:noProof w:val="0"/>
              </w:rPr>
              <w:t>Ph.D. in History, University of Notre Dame</w:t>
            </w:r>
          </w:p>
          <w:p w14:paraId="50B12CA7" w14:textId="34F1D9AC" w:rsidR="00CE390F" w:rsidRPr="00F9156B" w:rsidRDefault="00CE390F" w:rsidP="00CE390F">
            <w:pPr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 w:rsidRPr="00F9156B">
              <w:rPr>
                <w:rFonts w:ascii="Times New Roman" w:eastAsia="Calibri" w:hAnsi="Times New Roman" w:cs="Times New Roman"/>
                <w:bCs/>
                <w:i/>
                <w:iCs/>
                <w:noProof w:val="0"/>
              </w:rPr>
              <w:t>Dissertation</w:t>
            </w:r>
            <w:r w:rsidRPr="00F9156B">
              <w:rPr>
                <w:rFonts w:ascii="Times New Roman" w:eastAsia="Calibri" w:hAnsi="Times New Roman" w:cs="Times New Roman"/>
                <w:bCs/>
                <w:noProof w:val="0"/>
              </w:rPr>
              <w:t xml:space="preserve">: “Making Democracy Safe for </w:t>
            </w:r>
            <w:r w:rsidR="00B51F27" w:rsidRPr="00F9156B">
              <w:rPr>
                <w:rFonts w:ascii="Times New Roman" w:eastAsia="Calibri" w:hAnsi="Times New Roman" w:cs="Times New Roman"/>
                <w:bCs/>
                <w:noProof w:val="0"/>
              </w:rPr>
              <w:t>Religion</w:t>
            </w:r>
            <w:r w:rsidRPr="00F9156B">
              <w:rPr>
                <w:rFonts w:ascii="Times New Roman" w:eastAsia="Calibri" w:hAnsi="Times New Roman" w:cs="Times New Roman"/>
                <w:bCs/>
                <w:noProof w:val="0"/>
              </w:rPr>
              <w:t xml:space="preserve">: The </w:t>
            </w:r>
            <w:r w:rsidR="00B51F27" w:rsidRPr="00F9156B">
              <w:rPr>
                <w:rFonts w:ascii="Times New Roman" w:eastAsia="Calibri" w:hAnsi="Times New Roman" w:cs="Times New Roman"/>
                <w:bCs/>
                <w:noProof w:val="0"/>
              </w:rPr>
              <w:t>Catholic Argument for the ‘</w:t>
            </w:r>
            <w:r w:rsidRPr="00F9156B">
              <w:rPr>
                <w:rFonts w:ascii="Times New Roman" w:eastAsia="Calibri" w:hAnsi="Times New Roman" w:cs="Times New Roman"/>
                <w:bCs/>
                <w:noProof w:val="0"/>
              </w:rPr>
              <w:t>Nation Under God’ (19</w:t>
            </w:r>
            <w:r w:rsidR="00B51F27" w:rsidRPr="00F9156B">
              <w:rPr>
                <w:rFonts w:ascii="Times New Roman" w:eastAsia="Calibri" w:hAnsi="Times New Roman" w:cs="Times New Roman"/>
                <w:bCs/>
                <w:noProof w:val="0"/>
              </w:rPr>
              <w:t>39</w:t>
            </w:r>
            <w:r w:rsidRPr="00F9156B">
              <w:rPr>
                <w:rFonts w:ascii="Times New Roman" w:eastAsia="Calibri" w:hAnsi="Times New Roman" w:cs="Times New Roman"/>
                <w:bCs/>
                <w:noProof w:val="0"/>
              </w:rPr>
              <w:t>-1965)”</w:t>
            </w:r>
          </w:p>
          <w:p w14:paraId="53AA0EB6" w14:textId="77777777" w:rsidR="00CE390F" w:rsidRPr="00F9156B" w:rsidRDefault="00CE390F" w:rsidP="00CE390F">
            <w:pPr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 w:rsidRPr="00F9156B">
              <w:rPr>
                <w:rFonts w:ascii="Times New Roman" w:eastAsia="Calibri" w:hAnsi="Times New Roman" w:cs="Times New Roman"/>
                <w:bCs/>
                <w:i/>
                <w:iCs/>
                <w:noProof w:val="0"/>
              </w:rPr>
              <w:t>Committee</w:t>
            </w:r>
            <w:r w:rsidRPr="00F9156B">
              <w:rPr>
                <w:rFonts w:ascii="Times New Roman" w:eastAsia="Calibri" w:hAnsi="Times New Roman" w:cs="Times New Roman"/>
                <w:bCs/>
                <w:noProof w:val="0"/>
              </w:rPr>
              <w:t>: John T. McGreevy (Advisor); Kathleen S. Cummings; Darren Dochuk; Richard W. Garnett (Notre Dame Law School); Sarah E. Shortall</w:t>
            </w:r>
          </w:p>
          <w:p w14:paraId="4D6B4041" w14:textId="351DCF64" w:rsidR="008073F2" w:rsidRPr="00F9156B" w:rsidRDefault="008073F2" w:rsidP="00CE390F">
            <w:pPr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</w:p>
        </w:tc>
      </w:tr>
      <w:tr w:rsidR="00CE390F" w14:paraId="41FFE1EF" w14:textId="77777777" w:rsidTr="001337B8">
        <w:tc>
          <w:tcPr>
            <w:tcW w:w="1345" w:type="dxa"/>
          </w:tcPr>
          <w:p w14:paraId="06E9EF85" w14:textId="1EC454ED" w:rsidR="00CE390F" w:rsidRPr="00F9156B" w:rsidRDefault="00C12889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</w:rPr>
              <w:t>2017-2019</w:t>
            </w:r>
          </w:p>
        </w:tc>
        <w:tc>
          <w:tcPr>
            <w:tcW w:w="8455" w:type="dxa"/>
          </w:tcPr>
          <w:p w14:paraId="5041CDCC" w14:textId="77777777" w:rsidR="00CE390F" w:rsidRPr="00F9156B" w:rsidRDefault="00C12889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noProof w:val="0"/>
              </w:rPr>
            </w:pPr>
            <w:r w:rsidRPr="00F9156B">
              <w:rPr>
                <w:rFonts w:ascii="Times New Roman" w:eastAsia="Calibri" w:hAnsi="Times New Roman" w:cs="Times New Roman"/>
                <w:b/>
                <w:noProof w:val="0"/>
              </w:rPr>
              <w:t>M.A. in History, University of Notre Dame</w:t>
            </w:r>
          </w:p>
          <w:p w14:paraId="2F1307B9" w14:textId="77777777" w:rsidR="00C12889" w:rsidRPr="00F9156B" w:rsidRDefault="00C12889" w:rsidP="00C12889">
            <w:pPr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iCs/>
                <w:noProof w:val="0"/>
              </w:rPr>
            </w:pPr>
            <w:r w:rsidRPr="00F9156B">
              <w:rPr>
                <w:rFonts w:ascii="Times New Roman" w:eastAsia="Calibri" w:hAnsi="Times New Roman" w:cs="Times New Roman"/>
                <w:bCs/>
                <w:i/>
                <w:iCs/>
                <w:noProof w:val="0"/>
              </w:rPr>
              <w:t>Comprehensive Examination Fields:</w:t>
            </w:r>
          </w:p>
          <w:p w14:paraId="00851534" w14:textId="77BA1E31" w:rsidR="00C12889" w:rsidRPr="00F9156B" w:rsidRDefault="00C12889" w:rsidP="00C12889">
            <w:pPr>
              <w:ind w:left="720" w:hanging="14"/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</w:rPr>
              <w:t>Global Approaches to Catholic, US, and World History (</w:t>
            </w:r>
            <w:r w:rsidR="00FE53CC" w:rsidRPr="00F9156B">
              <w:rPr>
                <w:rFonts w:ascii="Times New Roman" w:eastAsia="Calibri" w:hAnsi="Times New Roman" w:cs="Times New Roman"/>
                <w:bCs/>
                <w:noProof w:val="0"/>
              </w:rPr>
              <w:t xml:space="preserve">Prof. </w:t>
            </w:r>
            <w:r w:rsidRPr="00F9156B">
              <w:rPr>
                <w:rFonts w:ascii="Times New Roman" w:eastAsia="Calibri" w:hAnsi="Times New Roman" w:cs="Times New Roman"/>
                <w:bCs/>
                <w:noProof w:val="0"/>
              </w:rPr>
              <w:t>John T. McGreevy)</w:t>
            </w:r>
          </w:p>
          <w:p w14:paraId="1F8F0DA8" w14:textId="61657B82" w:rsidR="00C12889" w:rsidRPr="00F9156B" w:rsidRDefault="00C12889" w:rsidP="00C12889">
            <w:pPr>
              <w:ind w:left="720" w:hanging="14"/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</w:rPr>
              <w:t>20</w:t>
            </w:r>
            <w:r w:rsidRPr="00F9156B">
              <w:rPr>
                <w:rFonts w:ascii="Times New Roman" w:eastAsia="Calibri" w:hAnsi="Times New Roman" w:cs="Times New Roman"/>
                <w:bCs/>
                <w:noProof w:val="0"/>
                <w:vertAlign w:val="superscript"/>
              </w:rPr>
              <w:t>th</w:t>
            </w:r>
            <w:r w:rsidRPr="00F9156B">
              <w:rPr>
                <w:rFonts w:ascii="Times New Roman" w:eastAsia="Calibri" w:hAnsi="Times New Roman" w:cs="Times New Roman"/>
                <w:bCs/>
                <w:noProof w:val="0"/>
              </w:rPr>
              <w:t>-Century United States History (</w:t>
            </w:r>
            <w:r w:rsidR="00FE53CC" w:rsidRPr="00F9156B">
              <w:rPr>
                <w:rFonts w:ascii="Times New Roman" w:eastAsia="Calibri" w:hAnsi="Times New Roman" w:cs="Times New Roman"/>
                <w:bCs/>
                <w:noProof w:val="0"/>
              </w:rPr>
              <w:t xml:space="preserve">Prof. </w:t>
            </w:r>
            <w:r w:rsidRPr="00F9156B">
              <w:rPr>
                <w:rFonts w:ascii="Times New Roman" w:eastAsia="Calibri" w:hAnsi="Times New Roman" w:cs="Times New Roman"/>
                <w:bCs/>
                <w:noProof w:val="0"/>
              </w:rPr>
              <w:t>Darren Dochuk)</w:t>
            </w:r>
          </w:p>
          <w:p w14:paraId="1D8A1A8C" w14:textId="258988F9" w:rsidR="00C12889" w:rsidRPr="00F9156B" w:rsidRDefault="00C12889" w:rsidP="00C12889">
            <w:pPr>
              <w:ind w:left="720" w:hanging="14"/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</w:rPr>
              <w:t>Law and Religion in US History (</w:t>
            </w:r>
            <w:r w:rsidR="00FE53CC" w:rsidRPr="00F9156B">
              <w:rPr>
                <w:rFonts w:ascii="Times New Roman" w:eastAsia="Calibri" w:hAnsi="Times New Roman" w:cs="Times New Roman"/>
                <w:bCs/>
                <w:noProof w:val="0"/>
              </w:rPr>
              <w:t xml:space="preserve">Prof. </w:t>
            </w:r>
            <w:r w:rsidRPr="00F9156B">
              <w:rPr>
                <w:rFonts w:ascii="Times New Roman" w:eastAsia="Calibri" w:hAnsi="Times New Roman" w:cs="Times New Roman"/>
                <w:bCs/>
                <w:noProof w:val="0"/>
              </w:rPr>
              <w:t>Linda Przybyszewski)</w:t>
            </w:r>
          </w:p>
          <w:p w14:paraId="5796747E" w14:textId="3E033EB9" w:rsidR="008073F2" w:rsidRPr="00F9156B" w:rsidRDefault="008073F2" w:rsidP="00C12889">
            <w:pPr>
              <w:ind w:left="720" w:hanging="14"/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</w:p>
        </w:tc>
      </w:tr>
      <w:tr w:rsidR="00CE390F" w14:paraId="1783F7F5" w14:textId="77777777" w:rsidTr="001337B8">
        <w:tc>
          <w:tcPr>
            <w:tcW w:w="1345" w:type="dxa"/>
          </w:tcPr>
          <w:p w14:paraId="108B77B3" w14:textId="5005D9D6" w:rsidR="00CE390F" w:rsidRPr="00F9156B" w:rsidRDefault="00C12889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</w:rPr>
              <w:t>2015-2017</w:t>
            </w:r>
          </w:p>
        </w:tc>
        <w:tc>
          <w:tcPr>
            <w:tcW w:w="8455" w:type="dxa"/>
          </w:tcPr>
          <w:p w14:paraId="30A474E8" w14:textId="43E07BF6" w:rsidR="00CE390F" w:rsidRPr="00F9156B" w:rsidRDefault="00C12889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iCs/>
                <w:noProof w:val="0"/>
              </w:rPr>
            </w:pPr>
            <w:r w:rsidRPr="00F9156B">
              <w:rPr>
                <w:rFonts w:ascii="Times New Roman" w:eastAsia="Calibri" w:hAnsi="Times New Roman" w:cs="Times New Roman"/>
                <w:b/>
                <w:noProof w:val="0"/>
              </w:rPr>
              <w:t xml:space="preserve">M.A. in History and Civilization, University of Pisa (Italy) </w:t>
            </w:r>
            <w:r w:rsidRPr="00F9156B">
              <w:rPr>
                <w:rFonts w:ascii="Times New Roman" w:eastAsia="Calibri" w:hAnsi="Times New Roman" w:cs="Times New Roman"/>
                <w:b/>
                <w:i/>
                <w:iCs/>
                <w:noProof w:val="0"/>
              </w:rPr>
              <w:t>Summa cum Laude</w:t>
            </w:r>
          </w:p>
          <w:p w14:paraId="0534591D" w14:textId="77777777" w:rsidR="00C12889" w:rsidRPr="00F9156B" w:rsidRDefault="00C12889" w:rsidP="00C12889">
            <w:pPr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 w:rsidRPr="00F9156B">
              <w:rPr>
                <w:rFonts w:ascii="Times New Roman" w:eastAsia="Calibri" w:hAnsi="Times New Roman" w:cs="Times New Roman"/>
                <w:bCs/>
                <w:i/>
                <w:iCs/>
                <w:noProof w:val="0"/>
              </w:rPr>
              <w:t xml:space="preserve">Thesis Project: </w:t>
            </w:r>
            <w:r w:rsidRPr="00F9156B">
              <w:rPr>
                <w:rFonts w:ascii="Times New Roman" w:eastAsia="Calibri" w:hAnsi="Times New Roman" w:cs="Times New Roman"/>
                <w:bCs/>
                <w:noProof w:val="0"/>
              </w:rPr>
              <w:t>“‘In this Sign shall you conquer!’: Francis J. Spellman’s Military Vicariate and the Mobilization of American Catholics in World War II (1939-1945)”</w:t>
            </w:r>
          </w:p>
          <w:p w14:paraId="517BDAC1" w14:textId="56293072" w:rsidR="008073F2" w:rsidRPr="00F9156B" w:rsidRDefault="008073F2" w:rsidP="00C12889">
            <w:pPr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</w:p>
        </w:tc>
      </w:tr>
      <w:tr w:rsidR="00CE390F" w14:paraId="3393B35E" w14:textId="77777777" w:rsidTr="001337B8">
        <w:tc>
          <w:tcPr>
            <w:tcW w:w="1345" w:type="dxa"/>
          </w:tcPr>
          <w:p w14:paraId="3CCC1D50" w14:textId="39EFD93F" w:rsidR="00CE390F" w:rsidRPr="00F9156B" w:rsidRDefault="00C12889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</w:rPr>
              <w:t>2012-2015</w:t>
            </w:r>
          </w:p>
        </w:tc>
        <w:tc>
          <w:tcPr>
            <w:tcW w:w="8455" w:type="dxa"/>
          </w:tcPr>
          <w:p w14:paraId="00B456CF" w14:textId="77777777" w:rsidR="00CE390F" w:rsidRPr="00F9156B" w:rsidRDefault="00C12889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iCs/>
                <w:noProof w:val="0"/>
              </w:rPr>
            </w:pPr>
            <w:r w:rsidRPr="00F9156B">
              <w:rPr>
                <w:rFonts w:ascii="Times New Roman" w:eastAsia="Calibri" w:hAnsi="Times New Roman" w:cs="Times New Roman"/>
                <w:b/>
                <w:noProof w:val="0"/>
              </w:rPr>
              <w:t xml:space="preserve">B.A. in History, University of Pisa (Italy) </w:t>
            </w:r>
            <w:r w:rsidRPr="00F9156B">
              <w:rPr>
                <w:rFonts w:ascii="Times New Roman" w:eastAsia="Calibri" w:hAnsi="Times New Roman" w:cs="Times New Roman"/>
                <w:b/>
                <w:i/>
                <w:iCs/>
                <w:noProof w:val="0"/>
              </w:rPr>
              <w:t>Summa cum Laude</w:t>
            </w:r>
          </w:p>
          <w:p w14:paraId="1A3768E1" w14:textId="77777777" w:rsidR="00C12889" w:rsidRPr="00F9156B" w:rsidRDefault="00C12889" w:rsidP="00C12889">
            <w:pPr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 w:rsidRPr="00F9156B">
              <w:rPr>
                <w:rFonts w:ascii="Times New Roman" w:eastAsia="Calibri" w:hAnsi="Times New Roman" w:cs="Times New Roman"/>
                <w:bCs/>
                <w:i/>
                <w:iCs/>
                <w:noProof w:val="0"/>
              </w:rPr>
              <w:t xml:space="preserve">Thesis Project: </w:t>
            </w:r>
            <w:r w:rsidRPr="00F9156B">
              <w:rPr>
                <w:rFonts w:ascii="Times New Roman" w:eastAsia="Calibri" w:hAnsi="Times New Roman" w:cs="Times New Roman"/>
                <w:bCs/>
                <w:noProof w:val="0"/>
              </w:rPr>
              <w:t>“The Catholic Corporative Project in Cold War America: The Case of the Industry Council Plan (1945-1960)”</w:t>
            </w:r>
          </w:p>
          <w:p w14:paraId="7D8D5F73" w14:textId="444B5CE4" w:rsidR="008073F2" w:rsidRPr="00F9156B" w:rsidRDefault="008073F2" w:rsidP="00C12889">
            <w:pPr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</w:p>
        </w:tc>
      </w:tr>
      <w:tr w:rsidR="00CE390F" w14:paraId="72F07F12" w14:textId="77777777" w:rsidTr="001337B8">
        <w:tc>
          <w:tcPr>
            <w:tcW w:w="1345" w:type="dxa"/>
          </w:tcPr>
          <w:p w14:paraId="4454E8E7" w14:textId="1A84D858" w:rsidR="00CE390F" w:rsidRPr="00F9156B" w:rsidRDefault="00EC5BC6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</w:rPr>
              <w:t>2012-2017</w:t>
            </w:r>
          </w:p>
        </w:tc>
        <w:tc>
          <w:tcPr>
            <w:tcW w:w="8455" w:type="dxa"/>
          </w:tcPr>
          <w:p w14:paraId="3DF5D015" w14:textId="0205065E" w:rsidR="00CE390F" w:rsidRPr="00F9156B" w:rsidRDefault="00EC5BC6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noProof w:val="0"/>
              </w:rPr>
            </w:pPr>
            <w:r w:rsidRPr="00F9156B">
              <w:rPr>
                <w:rFonts w:ascii="Times New Roman" w:eastAsia="Calibri" w:hAnsi="Times New Roman" w:cs="Times New Roman"/>
                <w:b/>
                <w:noProof w:val="0"/>
              </w:rPr>
              <w:t>Licentiate in History</w:t>
            </w:r>
            <w:r w:rsidR="008073F2" w:rsidRPr="00F9156B">
              <w:rPr>
                <w:rFonts w:ascii="Times New Roman" w:eastAsia="Calibri" w:hAnsi="Times New Roman" w:cs="Times New Roman"/>
                <w:b/>
                <w:noProof w:val="0"/>
              </w:rPr>
              <w:t xml:space="preserve"> and Paleography</w:t>
            </w:r>
            <w:r w:rsidRPr="00F9156B">
              <w:rPr>
                <w:rFonts w:ascii="Times New Roman" w:eastAsia="Calibri" w:hAnsi="Times New Roman" w:cs="Times New Roman"/>
                <w:b/>
                <w:noProof w:val="0"/>
              </w:rPr>
              <w:t>, Scuola Normale Superiore of Pisa (Italy)</w:t>
            </w:r>
          </w:p>
          <w:p w14:paraId="3130A299" w14:textId="77777777" w:rsidR="008073F2" w:rsidRPr="00F9156B" w:rsidRDefault="008073F2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iCs/>
                <w:noProof w:val="0"/>
              </w:rPr>
            </w:pPr>
            <w:r w:rsidRPr="00F9156B">
              <w:rPr>
                <w:rFonts w:ascii="Times New Roman" w:eastAsia="Calibri" w:hAnsi="Times New Roman" w:cs="Times New Roman"/>
                <w:bCs/>
                <w:i/>
                <w:iCs/>
                <w:noProof w:val="0"/>
              </w:rPr>
              <w:t>(</w:t>
            </w:r>
            <w:r w:rsidR="00EC5BC6" w:rsidRPr="00F9156B">
              <w:rPr>
                <w:rFonts w:ascii="Times New Roman" w:eastAsia="Calibri" w:hAnsi="Times New Roman" w:cs="Times New Roman"/>
                <w:bCs/>
                <w:i/>
                <w:iCs/>
                <w:noProof w:val="0"/>
              </w:rPr>
              <w:t xml:space="preserve">Five-year education and research fellowship completed </w:t>
            </w:r>
            <w:r w:rsidR="00056A9B" w:rsidRPr="00F9156B">
              <w:rPr>
                <w:rFonts w:ascii="Times New Roman" w:eastAsia="Calibri" w:hAnsi="Times New Roman" w:cs="Times New Roman"/>
                <w:bCs/>
                <w:i/>
                <w:iCs/>
                <w:noProof w:val="0"/>
              </w:rPr>
              <w:t>in tandem with</w:t>
            </w:r>
            <w:r w:rsidR="00EC5BC6" w:rsidRPr="00F9156B">
              <w:rPr>
                <w:rFonts w:ascii="Times New Roman" w:eastAsia="Calibri" w:hAnsi="Times New Roman" w:cs="Times New Roman"/>
                <w:bCs/>
                <w:i/>
                <w:iCs/>
                <w:noProof w:val="0"/>
              </w:rPr>
              <w:t xml:space="preserve"> B.A. and M.A. degrees</w:t>
            </w:r>
            <w:r w:rsidR="00056A9B" w:rsidRPr="00F9156B">
              <w:rPr>
                <w:rFonts w:ascii="Times New Roman" w:eastAsia="Calibri" w:hAnsi="Times New Roman" w:cs="Times New Roman"/>
                <w:bCs/>
                <w:i/>
                <w:iCs/>
                <w:noProof w:val="0"/>
              </w:rPr>
              <w:t xml:space="preserve"> at the University of Pisa</w:t>
            </w:r>
            <w:r w:rsidRPr="00F9156B">
              <w:rPr>
                <w:rFonts w:ascii="Times New Roman" w:eastAsia="Calibri" w:hAnsi="Times New Roman" w:cs="Times New Roman"/>
                <w:bCs/>
                <w:i/>
                <w:iCs/>
                <w:noProof w:val="0"/>
              </w:rPr>
              <w:t>)</w:t>
            </w:r>
            <w:r w:rsidR="00056A9B" w:rsidRPr="00F9156B">
              <w:rPr>
                <w:rFonts w:ascii="Times New Roman" w:eastAsia="Calibri" w:hAnsi="Times New Roman" w:cs="Times New Roman"/>
                <w:bCs/>
                <w:i/>
                <w:iCs/>
                <w:noProof w:val="0"/>
              </w:rPr>
              <w:t xml:space="preserve">. </w:t>
            </w:r>
          </w:p>
          <w:p w14:paraId="0877B1E6" w14:textId="67473106" w:rsidR="009311C9" w:rsidRPr="00F9156B" w:rsidRDefault="009311C9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iCs/>
                <w:noProof w:val="0"/>
              </w:rPr>
            </w:pPr>
          </w:p>
        </w:tc>
      </w:tr>
    </w:tbl>
    <w:p w14:paraId="19EC95C6" w14:textId="158CC57C" w:rsidR="004632D5" w:rsidRDefault="004632D5" w:rsidP="004632D5">
      <w:pPr>
        <w:spacing w:after="0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  <w:lang w:val="it-IT"/>
        </w:rPr>
      </w:pPr>
      <w:r w:rsidRPr="008073F2"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  <w:lang w:val="it-IT"/>
        </w:rPr>
        <w:t>PUBLICATIONS</w:t>
      </w:r>
    </w:p>
    <w:p w14:paraId="544222F8" w14:textId="7BF611FF" w:rsidR="00F9156B" w:rsidRDefault="00F9156B" w:rsidP="00D47B71">
      <w:pPr>
        <w:spacing w:after="0"/>
        <w:jc w:val="both"/>
        <w:rPr>
          <w:rFonts w:ascii="Times New Roman" w:eastAsia="Calibri" w:hAnsi="Times New Roman" w:cs="Times New Roman"/>
          <w:b/>
          <w:i/>
          <w:iCs/>
          <w:noProof w:val="0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b/>
          <w:i/>
          <w:iCs/>
          <w:noProof w:val="0"/>
          <w:sz w:val="24"/>
          <w:szCs w:val="24"/>
          <w:lang w:val="it-IT"/>
        </w:rPr>
        <w:t>Book Manuscript</w:t>
      </w:r>
    </w:p>
    <w:p w14:paraId="46694250" w14:textId="5B37256D" w:rsidR="00F9156B" w:rsidRPr="00F9156B" w:rsidRDefault="00F9156B" w:rsidP="00F9156B">
      <w:pPr>
        <w:spacing w:after="0"/>
        <w:ind w:left="1440"/>
        <w:jc w:val="both"/>
        <w:rPr>
          <w:rFonts w:ascii="Times New Roman" w:eastAsia="Calibri" w:hAnsi="Times New Roman" w:cs="Times New Roman"/>
          <w:bCs/>
          <w:noProof w:val="0"/>
          <w:lang w:val="it-IT"/>
        </w:rPr>
      </w:pPr>
      <w:r w:rsidRPr="00F9156B">
        <w:rPr>
          <w:rFonts w:ascii="Times New Roman" w:eastAsia="Calibri" w:hAnsi="Times New Roman" w:cs="Times New Roman"/>
          <w:bCs/>
          <w:i/>
          <w:iCs/>
          <w:noProof w:val="0"/>
          <w:lang w:val="it-IT"/>
        </w:rPr>
        <w:t xml:space="preserve">Making Democracy Safe for Catholicism: Roman Arguments for the “Nation Under God” </w:t>
      </w:r>
      <w:r w:rsidRPr="002A1A15">
        <w:rPr>
          <w:rFonts w:ascii="Times New Roman" w:eastAsia="Calibri" w:hAnsi="Times New Roman" w:cs="Times New Roman"/>
          <w:bCs/>
          <w:i/>
          <w:iCs/>
          <w:noProof w:val="0"/>
          <w:lang w:val="it-IT"/>
        </w:rPr>
        <w:t>(1939-1965)</w:t>
      </w:r>
      <w:r w:rsidRPr="00F9156B">
        <w:rPr>
          <w:rFonts w:ascii="Times New Roman" w:eastAsia="Calibri" w:hAnsi="Times New Roman" w:cs="Times New Roman"/>
          <w:bCs/>
          <w:noProof w:val="0"/>
          <w:lang w:val="it-IT"/>
        </w:rPr>
        <w:t xml:space="preserve">. Under </w:t>
      </w:r>
      <w:r w:rsidR="003C3B23">
        <w:rPr>
          <w:rFonts w:ascii="Times New Roman" w:eastAsia="Calibri" w:hAnsi="Times New Roman" w:cs="Times New Roman"/>
          <w:bCs/>
          <w:noProof w:val="0"/>
          <w:lang w:val="it-IT"/>
        </w:rPr>
        <w:t>r</w:t>
      </w:r>
      <w:r w:rsidRPr="00F9156B">
        <w:rPr>
          <w:rFonts w:ascii="Times New Roman" w:eastAsia="Calibri" w:hAnsi="Times New Roman" w:cs="Times New Roman"/>
          <w:bCs/>
          <w:noProof w:val="0"/>
          <w:lang w:val="it-IT"/>
        </w:rPr>
        <w:t>eview with Cornell University Press.</w:t>
      </w:r>
    </w:p>
    <w:p w14:paraId="375504E5" w14:textId="3FD11C94" w:rsidR="00F86C96" w:rsidRPr="00D47B71" w:rsidRDefault="00035169" w:rsidP="00D47B71">
      <w:pPr>
        <w:spacing w:after="0"/>
        <w:jc w:val="both"/>
        <w:rPr>
          <w:rFonts w:ascii="Times New Roman" w:eastAsia="Calibri" w:hAnsi="Times New Roman" w:cs="Times New Roman"/>
          <w:b/>
          <w:i/>
          <w:iCs/>
          <w:noProof w:val="0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b/>
          <w:i/>
          <w:iCs/>
          <w:noProof w:val="0"/>
          <w:sz w:val="24"/>
          <w:szCs w:val="24"/>
          <w:lang w:val="it-IT"/>
        </w:rPr>
        <w:t>Refereed</w:t>
      </w:r>
      <w:r w:rsidR="008073F2">
        <w:rPr>
          <w:rFonts w:ascii="Times New Roman" w:eastAsia="Calibri" w:hAnsi="Times New Roman" w:cs="Times New Roman"/>
          <w:b/>
          <w:i/>
          <w:iCs/>
          <w:noProof w:val="0"/>
          <w:sz w:val="24"/>
          <w:szCs w:val="24"/>
          <w:lang w:val="it-IT"/>
        </w:rPr>
        <w:t xml:space="preserve"> Articles and Book Chapters</w:t>
      </w:r>
    </w:p>
    <w:p w14:paraId="40C8EBB9" w14:textId="6F39CC0C" w:rsidR="00167A63" w:rsidRPr="00F9156B" w:rsidRDefault="00167A63" w:rsidP="00F9156B">
      <w:pPr>
        <w:spacing w:after="0"/>
        <w:ind w:left="1440"/>
        <w:jc w:val="both"/>
        <w:rPr>
          <w:rFonts w:ascii="Times New Roman" w:eastAsia="Calibri" w:hAnsi="Times New Roman" w:cs="Times New Roman"/>
          <w:bCs/>
          <w:noProof w:val="0"/>
        </w:rPr>
      </w:pPr>
      <w:r w:rsidRPr="00F9156B">
        <w:rPr>
          <w:rFonts w:ascii="Times New Roman" w:eastAsia="Calibri" w:hAnsi="Times New Roman" w:cs="Times New Roman"/>
          <w:bCs/>
          <w:noProof w:val="0"/>
          <w:lang w:val="it-IT"/>
        </w:rPr>
        <w:t xml:space="preserve">“Rome, Catholicism, and the Nation-State in America: Re-Centering a Debate?” In </w:t>
      </w:r>
      <w:r w:rsidRPr="00F9156B">
        <w:rPr>
          <w:rFonts w:ascii="Times New Roman" w:eastAsia="Calibri" w:hAnsi="Times New Roman" w:cs="Times New Roman"/>
          <w:bCs/>
          <w:i/>
          <w:noProof w:val="0"/>
          <w:lang w:val="it-IT"/>
        </w:rPr>
        <w:t>Religion Compass</w:t>
      </w:r>
      <w:r w:rsidR="004D560A" w:rsidRPr="00F9156B">
        <w:rPr>
          <w:rFonts w:ascii="Times New Roman" w:eastAsia="Calibri" w:hAnsi="Times New Roman" w:cs="Times New Roman"/>
          <w:bCs/>
          <w:i/>
          <w:noProof w:val="0"/>
          <w:lang w:val="it-IT"/>
        </w:rPr>
        <w:t xml:space="preserve">. </w:t>
      </w:r>
      <w:r w:rsidR="004D560A" w:rsidRPr="00F9156B">
        <w:rPr>
          <w:rFonts w:ascii="Times New Roman" w:eastAsia="Calibri" w:hAnsi="Times New Roman" w:cs="Times New Roman"/>
          <w:bCs/>
          <w:noProof w:val="0"/>
          <w:lang w:val="it-IT"/>
        </w:rPr>
        <w:t xml:space="preserve">First published: May 19, 2023. </w:t>
      </w:r>
      <w:r w:rsidR="004D560A" w:rsidRPr="00F9156B">
        <w:rPr>
          <w:rFonts w:ascii="Times New Roman" w:eastAsia="Calibri" w:hAnsi="Times New Roman" w:cs="Times New Roman"/>
          <w:bCs/>
          <w:noProof w:val="0"/>
        </w:rPr>
        <w:t>https://doi.org/10.1111/rec3.12459</w:t>
      </w:r>
    </w:p>
    <w:p w14:paraId="2C2194C5" w14:textId="273C55B6" w:rsidR="00F86C96" w:rsidRPr="00F9156B" w:rsidRDefault="00F86C96" w:rsidP="00F86C96">
      <w:pPr>
        <w:spacing w:after="0"/>
        <w:ind w:left="1440"/>
        <w:jc w:val="both"/>
        <w:rPr>
          <w:rFonts w:ascii="Times New Roman" w:eastAsia="Calibri" w:hAnsi="Times New Roman" w:cs="Times New Roman"/>
          <w:bCs/>
          <w:noProof w:val="0"/>
          <w:lang w:val="it-IT"/>
        </w:rPr>
      </w:pPr>
      <w:r w:rsidRPr="00F9156B">
        <w:rPr>
          <w:rFonts w:ascii="Times New Roman" w:eastAsia="Calibri" w:hAnsi="Times New Roman" w:cs="Times New Roman"/>
          <w:bCs/>
          <w:noProof w:val="0"/>
          <w:lang w:val="it-IT"/>
        </w:rPr>
        <w:t>“</w:t>
      </w:r>
      <w:r w:rsidR="00E146DE" w:rsidRPr="00F9156B">
        <w:rPr>
          <w:rFonts w:ascii="Times New Roman" w:eastAsia="Calibri" w:hAnsi="Times New Roman" w:cs="Times New Roman"/>
          <w:bCs/>
          <w:noProof w:val="0"/>
          <w:lang w:val="it-IT"/>
        </w:rPr>
        <w:t xml:space="preserve">The Catholic </w:t>
      </w:r>
      <w:r w:rsidR="00622140" w:rsidRPr="00F9156B">
        <w:rPr>
          <w:rFonts w:ascii="Times New Roman" w:eastAsia="Calibri" w:hAnsi="Times New Roman" w:cs="Times New Roman"/>
          <w:bCs/>
          <w:noProof w:val="0"/>
          <w:lang w:val="it-IT"/>
        </w:rPr>
        <w:t>Corporative Project in Cold War America. The Debate on the Industry Council Plan (1940-1960)</w:t>
      </w:r>
      <w:r w:rsidR="00E146DE" w:rsidRPr="00F9156B">
        <w:rPr>
          <w:rFonts w:ascii="Times New Roman" w:eastAsia="Calibri" w:hAnsi="Times New Roman" w:cs="Times New Roman"/>
          <w:bCs/>
          <w:noProof w:val="0"/>
          <w:lang w:val="it-IT"/>
        </w:rPr>
        <w:t xml:space="preserve">.” In </w:t>
      </w:r>
      <w:r w:rsidR="00622140" w:rsidRPr="00F9156B">
        <w:rPr>
          <w:rFonts w:ascii="Times New Roman" w:eastAsia="Calibri" w:hAnsi="Times New Roman" w:cs="Times New Roman"/>
          <w:bCs/>
          <w:i/>
          <w:iCs/>
          <w:noProof w:val="0"/>
          <w:lang w:val="it-IT"/>
        </w:rPr>
        <w:t xml:space="preserve">A Christian Revolution: Dialogues on Social Justice and Democracy </w:t>
      </w:r>
      <w:r w:rsidR="00622140" w:rsidRPr="00F9156B">
        <w:rPr>
          <w:rFonts w:ascii="Times New Roman" w:eastAsia="Calibri" w:hAnsi="Times New Roman" w:cs="Times New Roman"/>
          <w:bCs/>
          <w:i/>
          <w:iCs/>
          <w:noProof w:val="0"/>
          <w:lang w:val="it-IT"/>
        </w:rPr>
        <w:lastRenderedPageBreak/>
        <w:t>Between Europe and the Americas (1945-1965)</w:t>
      </w:r>
      <w:r w:rsidR="00C268A0" w:rsidRPr="00F9156B">
        <w:rPr>
          <w:rFonts w:ascii="Times New Roman" w:eastAsia="Calibri" w:hAnsi="Times New Roman" w:cs="Times New Roman"/>
          <w:bCs/>
          <w:noProof w:val="0"/>
          <w:lang w:val="it-IT"/>
        </w:rPr>
        <w:t xml:space="preserve"> Edited by Marta Busani and Paolo Valvo. </w:t>
      </w:r>
      <w:r w:rsidR="00622140" w:rsidRPr="00F9156B">
        <w:rPr>
          <w:rFonts w:ascii="Times New Roman" w:eastAsia="Calibri" w:hAnsi="Times New Roman" w:cs="Times New Roman"/>
          <w:bCs/>
          <w:noProof w:val="0"/>
          <w:lang w:val="it-IT"/>
        </w:rPr>
        <w:t>(Roma: Studium, 2023): 83-105.</w:t>
      </w:r>
    </w:p>
    <w:p w14:paraId="00D51099" w14:textId="77777777" w:rsidR="00C268A0" w:rsidRPr="00F9156B" w:rsidRDefault="00C268A0" w:rsidP="00F86C96">
      <w:pPr>
        <w:spacing w:after="0"/>
        <w:ind w:left="1440"/>
        <w:jc w:val="both"/>
        <w:rPr>
          <w:rFonts w:ascii="Times New Roman" w:eastAsia="Calibri" w:hAnsi="Times New Roman" w:cs="Times New Roman"/>
          <w:bCs/>
          <w:noProof w:val="0"/>
          <w:lang w:val="it-IT"/>
        </w:rPr>
      </w:pPr>
    </w:p>
    <w:p w14:paraId="02499965" w14:textId="7CCA728A" w:rsidR="008073F2" w:rsidRPr="00F9156B" w:rsidRDefault="008073F2" w:rsidP="00F86C96">
      <w:pPr>
        <w:spacing w:after="0"/>
        <w:ind w:left="1440"/>
        <w:jc w:val="both"/>
        <w:rPr>
          <w:rFonts w:ascii="Times New Roman" w:eastAsia="Calibri" w:hAnsi="Times New Roman" w:cs="Times New Roman"/>
          <w:bCs/>
          <w:noProof w:val="0"/>
          <w:lang w:val="it-IT"/>
        </w:rPr>
      </w:pPr>
      <w:r w:rsidRPr="00F9156B">
        <w:rPr>
          <w:rFonts w:ascii="Times New Roman" w:eastAsia="Calibri" w:hAnsi="Times New Roman" w:cs="Times New Roman"/>
          <w:bCs/>
          <w:noProof w:val="0"/>
          <w:lang w:val="it-IT"/>
        </w:rPr>
        <w:t xml:space="preserve">“Defending the Nation Under God: Global Catholicism, the Supreme Court, and the Secularist Specter (1946-1963).” </w:t>
      </w:r>
      <w:r w:rsidRPr="00F9156B">
        <w:rPr>
          <w:rFonts w:ascii="Times New Roman" w:eastAsia="Calibri" w:hAnsi="Times New Roman" w:cs="Times New Roman"/>
          <w:bCs/>
          <w:i/>
          <w:iCs/>
          <w:noProof w:val="0"/>
          <w:lang w:val="it-IT"/>
        </w:rPr>
        <w:t>Religion and American Culture</w:t>
      </w:r>
      <w:r w:rsidR="00167A63" w:rsidRPr="00F9156B">
        <w:rPr>
          <w:rFonts w:ascii="Times New Roman" w:eastAsia="Calibri" w:hAnsi="Times New Roman" w:cs="Times New Roman"/>
          <w:bCs/>
          <w:i/>
          <w:iCs/>
          <w:noProof w:val="0"/>
          <w:lang w:val="it-IT"/>
        </w:rPr>
        <w:t xml:space="preserve">: A Journal of Interpretation </w:t>
      </w:r>
      <w:r w:rsidR="00167A63" w:rsidRPr="00F9156B">
        <w:rPr>
          <w:rFonts w:ascii="Times New Roman" w:eastAsia="Calibri" w:hAnsi="Times New Roman" w:cs="Times New Roman"/>
          <w:bCs/>
          <w:iCs/>
          <w:noProof w:val="0"/>
          <w:lang w:val="it-IT"/>
        </w:rPr>
        <w:t>32, no. 2</w:t>
      </w:r>
      <w:r w:rsidR="009F7BA5" w:rsidRPr="00F9156B">
        <w:rPr>
          <w:rFonts w:ascii="Times New Roman" w:eastAsia="Calibri" w:hAnsi="Times New Roman" w:cs="Times New Roman"/>
          <w:bCs/>
          <w:i/>
          <w:iCs/>
          <w:noProof w:val="0"/>
          <w:lang w:val="it-IT"/>
        </w:rPr>
        <w:t xml:space="preserve"> </w:t>
      </w:r>
      <w:r w:rsidR="009F7BA5" w:rsidRPr="00F9156B">
        <w:rPr>
          <w:rFonts w:ascii="Times New Roman" w:eastAsia="Calibri" w:hAnsi="Times New Roman" w:cs="Times New Roman"/>
          <w:bCs/>
          <w:noProof w:val="0"/>
          <w:lang w:val="it-IT"/>
        </w:rPr>
        <w:t>(2022)</w:t>
      </w:r>
      <w:r w:rsidR="00167A63" w:rsidRPr="00F9156B">
        <w:rPr>
          <w:rFonts w:ascii="Times New Roman" w:eastAsia="Calibri" w:hAnsi="Times New Roman" w:cs="Times New Roman"/>
          <w:bCs/>
          <w:iCs/>
          <w:noProof w:val="0"/>
          <w:lang w:val="it-IT"/>
        </w:rPr>
        <w:t>: 267-303.</w:t>
      </w:r>
    </w:p>
    <w:p w14:paraId="4C348767" w14:textId="163B67AB" w:rsidR="008073F2" w:rsidRPr="00F9156B" w:rsidRDefault="008073F2" w:rsidP="00871441">
      <w:pPr>
        <w:spacing w:after="0"/>
        <w:ind w:left="1440"/>
        <w:jc w:val="both"/>
        <w:rPr>
          <w:rFonts w:ascii="Times New Roman" w:eastAsia="Calibri" w:hAnsi="Times New Roman" w:cs="Times New Roman"/>
          <w:bCs/>
          <w:noProof w:val="0"/>
          <w:lang w:val="it-IT"/>
        </w:rPr>
      </w:pPr>
    </w:p>
    <w:p w14:paraId="6F66633C" w14:textId="2E46D93E" w:rsidR="008073F2" w:rsidRPr="00F9156B" w:rsidRDefault="008073F2" w:rsidP="00871441">
      <w:pPr>
        <w:spacing w:after="0"/>
        <w:ind w:left="1440"/>
        <w:jc w:val="both"/>
        <w:rPr>
          <w:rFonts w:ascii="Times New Roman" w:eastAsia="Calibri" w:hAnsi="Times New Roman" w:cs="Times New Roman"/>
          <w:bCs/>
          <w:noProof w:val="0"/>
          <w:lang w:val="it-IT"/>
        </w:rPr>
      </w:pPr>
      <w:r w:rsidRPr="00F9156B">
        <w:rPr>
          <w:rFonts w:ascii="Times New Roman" w:eastAsia="Calibri" w:hAnsi="Times New Roman" w:cs="Times New Roman"/>
          <w:bCs/>
          <w:noProof w:val="0"/>
          <w:lang w:val="it-IT"/>
        </w:rPr>
        <w:t>“Prospettive romane sugli Stati Uniti</w:t>
      </w:r>
      <w:r w:rsidR="00177084" w:rsidRPr="00F9156B">
        <w:rPr>
          <w:rFonts w:ascii="Times New Roman" w:eastAsia="Calibri" w:hAnsi="Times New Roman" w:cs="Times New Roman"/>
          <w:bCs/>
          <w:noProof w:val="0"/>
          <w:lang w:val="it-IT"/>
        </w:rPr>
        <w:t>:</w:t>
      </w:r>
      <w:r w:rsidRPr="00F9156B">
        <w:rPr>
          <w:rFonts w:ascii="Times New Roman" w:eastAsia="Calibri" w:hAnsi="Times New Roman" w:cs="Times New Roman"/>
          <w:bCs/>
          <w:noProof w:val="0"/>
          <w:lang w:val="it-IT"/>
        </w:rPr>
        <w:t xml:space="preserve"> I documenti della Congregazione Affari Ecclesiastici Straordinari e del Sant’Uffizio.” In </w:t>
      </w:r>
      <w:r w:rsidRPr="00F9156B">
        <w:rPr>
          <w:rFonts w:ascii="Times New Roman" w:eastAsia="Calibri" w:hAnsi="Times New Roman" w:cs="Times New Roman"/>
          <w:bCs/>
          <w:i/>
          <w:iCs/>
          <w:noProof w:val="0"/>
          <w:lang w:val="it-IT"/>
        </w:rPr>
        <w:t>La Santa Sede, gli Stati Uniti e le relazioni internazionali durante il pontificato di Pio XI</w:t>
      </w:r>
      <w:r w:rsidR="0017614E" w:rsidRPr="00F9156B">
        <w:rPr>
          <w:rFonts w:ascii="Times New Roman" w:eastAsia="Calibri" w:hAnsi="Times New Roman" w:cs="Times New Roman"/>
          <w:bCs/>
          <w:i/>
          <w:iCs/>
          <w:noProof w:val="0"/>
          <w:lang w:val="it-IT"/>
        </w:rPr>
        <w:t>: Studi dopo l’apertura degli archivi vaticani (1939-1958)</w:t>
      </w:r>
      <w:r w:rsidRPr="00F9156B">
        <w:rPr>
          <w:rFonts w:ascii="Times New Roman" w:eastAsia="Calibri" w:hAnsi="Times New Roman" w:cs="Times New Roman"/>
          <w:bCs/>
          <w:noProof w:val="0"/>
          <w:lang w:val="it-IT"/>
        </w:rPr>
        <w:t xml:space="preserve">, edited by Roberto Regoli and Matteo Sanfilippo. </w:t>
      </w:r>
      <w:r w:rsidR="0017614E" w:rsidRPr="00F9156B">
        <w:rPr>
          <w:rFonts w:ascii="Times New Roman" w:eastAsia="Calibri" w:hAnsi="Times New Roman" w:cs="Times New Roman"/>
          <w:bCs/>
          <w:noProof w:val="0"/>
          <w:lang w:val="it-IT"/>
        </w:rPr>
        <w:t>(Roma: Studium, 2022)</w:t>
      </w:r>
      <w:r w:rsidR="00722400" w:rsidRPr="00F9156B">
        <w:rPr>
          <w:rFonts w:ascii="Times New Roman" w:eastAsia="Calibri" w:hAnsi="Times New Roman" w:cs="Times New Roman"/>
          <w:bCs/>
          <w:noProof w:val="0"/>
          <w:lang w:val="it-IT"/>
        </w:rPr>
        <w:t>: 258-269.</w:t>
      </w:r>
    </w:p>
    <w:p w14:paraId="67D22636" w14:textId="77777777" w:rsidR="00871441" w:rsidRPr="00F9156B" w:rsidRDefault="00871441" w:rsidP="00871441">
      <w:pPr>
        <w:spacing w:after="0"/>
        <w:ind w:left="1440"/>
        <w:jc w:val="both"/>
        <w:rPr>
          <w:rFonts w:ascii="Times New Roman" w:eastAsia="Calibri" w:hAnsi="Times New Roman" w:cs="Times New Roman"/>
          <w:bCs/>
          <w:noProof w:val="0"/>
          <w:lang w:val="it-IT"/>
        </w:rPr>
      </w:pPr>
    </w:p>
    <w:p w14:paraId="55E251A6" w14:textId="701EC3B7" w:rsidR="009F7BA5" w:rsidRPr="00F9156B" w:rsidRDefault="009F7BA5" w:rsidP="009311C9">
      <w:pPr>
        <w:spacing w:after="0"/>
        <w:ind w:left="1440"/>
        <w:jc w:val="both"/>
        <w:rPr>
          <w:rFonts w:ascii="Times New Roman" w:eastAsia="Calibri" w:hAnsi="Times New Roman" w:cs="Times New Roman"/>
          <w:bCs/>
          <w:noProof w:val="0"/>
          <w:lang w:val="it-IT"/>
        </w:rPr>
      </w:pPr>
      <w:r w:rsidRPr="00F9156B">
        <w:rPr>
          <w:rFonts w:ascii="Times New Roman" w:eastAsia="Calibri" w:hAnsi="Times New Roman" w:cs="Times New Roman"/>
          <w:bCs/>
          <w:noProof w:val="0"/>
          <w:lang w:val="it-IT"/>
        </w:rPr>
        <w:t xml:space="preserve">“Devozione a stelle e strisce. Cattolicesimo e americanismo nel Vicariato militare di Francis J. Spellman,” </w:t>
      </w:r>
      <w:r w:rsidRPr="00F9156B">
        <w:rPr>
          <w:rFonts w:ascii="Times New Roman" w:eastAsia="Calibri" w:hAnsi="Times New Roman" w:cs="Times New Roman"/>
          <w:bCs/>
          <w:i/>
          <w:iCs/>
          <w:noProof w:val="0"/>
          <w:lang w:val="it-IT"/>
        </w:rPr>
        <w:t>Archivio italiano per la storia della pietà</w:t>
      </w:r>
      <w:r w:rsidRPr="00F9156B">
        <w:rPr>
          <w:rFonts w:ascii="Times New Roman" w:eastAsia="Calibri" w:hAnsi="Times New Roman" w:cs="Times New Roman"/>
          <w:bCs/>
          <w:noProof w:val="0"/>
          <w:lang w:val="it-IT"/>
        </w:rPr>
        <w:t xml:space="preserve"> 31 (2018): 347-382.</w:t>
      </w:r>
    </w:p>
    <w:p w14:paraId="14A07EC7" w14:textId="7F2087F7" w:rsidR="00C334AC" w:rsidRDefault="00C334AC" w:rsidP="004632D5">
      <w:pPr>
        <w:spacing w:after="0"/>
        <w:jc w:val="both"/>
        <w:rPr>
          <w:rFonts w:ascii="Times New Roman" w:eastAsia="Calibri" w:hAnsi="Times New Roman" w:cs="Times New Roman"/>
          <w:b/>
          <w:i/>
          <w:iCs/>
          <w:noProof w:val="0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b/>
          <w:i/>
          <w:iCs/>
          <w:noProof w:val="0"/>
          <w:sz w:val="24"/>
          <w:szCs w:val="24"/>
          <w:lang w:val="it-IT"/>
        </w:rPr>
        <w:t>Book Reviews</w:t>
      </w:r>
    </w:p>
    <w:p w14:paraId="1CFF13B6" w14:textId="4426DDDF" w:rsidR="007860EF" w:rsidRPr="00F9156B" w:rsidRDefault="007860EF" w:rsidP="007860EF">
      <w:pPr>
        <w:spacing w:after="0"/>
        <w:ind w:left="1440"/>
        <w:jc w:val="both"/>
        <w:rPr>
          <w:rFonts w:ascii="Times New Roman" w:eastAsia="Calibri" w:hAnsi="Times New Roman" w:cs="Times New Roman"/>
          <w:bCs/>
          <w:noProof w:val="0"/>
        </w:rPr>
      </w:pPr>
      <w:r w:rsidRPr="00F9156B">
        <w:rPr>
          <w:rFonts w:ascii="Times New Roman" w:eastAsia="Calibri" w:hAnsi="Times New Roman" w:cs="Times New Roman"/>
          <w:bCs/>
          <w:noProof w:val="0"/>
        </w:rPr>
        <w:t xml:space="preserve">Chris Beneke, </w:t>
      </w:r>
      <w:r w:rsidRPr="00F9156B">
        <w:rPr>
          <w:rFonts w:ascii="Times New Roman" w:eastAsia="Calibri" w:hAnsi="Times New Roman" w:cs="Times New Roman"/>
          <w:bCs/>
          <w:i/>
          <w:iCs/>
          <w:noProof w:val="0"/>
        </w:rPr>
        <w:t xml:space="preserve">Free Exercise: Religion, the First Amendment, and the Making of America </w:t>
      </w:r>
      <w:r w:rsidRPr="00F9156B">
        <w:rPr>
          <w:rFonts w:ascii="Times New Roman" w:eastAsia="Calibri" w:hAnsi="Times New Roman" w:cs="Times New Roman"/>
          <w:bCs/>
          <w:noProof w:val="0"/>
        </w:rPr>
        <w:t xml:space="preserve">(New York: Oxford University Press, 2024). </w:t>
      </w:r>
      <w:r w:rsidRPr="00F9156B">
        <w:rPr>
          <w:rFonts w:ascii="Times New Roman" w:eastAsia="Calibri" w:hAnsi="Times New Roman" w:cs="Times New Roman"/>
          <w:bCs/>
          <w:i/>
          <w:iCs/>
          <w:noProof w:val="0"/>
        </w:rPr>
        <w:t>American Historical Review</w:t>
      </w:r>
      <w:r w:rsidR="009D31F6" w:rsidRPr="00F9156B">
        <w:rPr>
          <w:rFonts w:ascii="Times New Roman" w:eastAsia="Calibri" w:hAnsi="Times New Roman" w:cs="Times New Roman"/>
          <w:bCs/>
          <w:i/>
          <w:iCs/>
          <w:noProof w:val="0"/>
        </w:rPr>
        <w:t xml:space="preserve">. </w:t>
      </w:r>
      <w:r w:rsidR="009D31F6" w:rsidRPr="00F9156B">
        <w:rPr>
          <w:rFonts w:ascii="Times New Roman" w:eastAsia="Calibri" w:hAnsi="Times New Roman" w:cs="Times New Roman"/>
          <w:bCs/>
          <w:noProof w:val="0"/>
        </w:rPr>
        <w:t>[Forthcoming]</w:t>
      </w:r>
    </w:p>
    <w:p w14:paraId="4A8E5E25" w14:textId="77777777" w:rsidR="007860EF" w:rsidRPr="00F9156B" w:rsidRDefault="007860EF" w:rsidP="007860EF">
      <w:pPr>
        <w:spacing w:after="0"/>
        <w:ind w:left="1440"/>
        <w:jc w:val="both"/>
        <w:rPr>
          <w:rFonts w:ascii="Times New Roman" w:eastAsia="Calibri" w:hAnsi="Times New Roman" w:cs="Times New Roman"/>
          <w:bCs/>
          <w:noProof w:val="0"/>
        </w:rPr>
      </w:pPr>
    </w:p>
    <w:p w14:paraId="75677F8D" w14:textId="531EB53C" w:rsidR="00C334AC" w:rsidRPr="00F9156B" w:rsidRDefault="007860EF" w:rsidP="007860EF">
      <w:pPr>
        <w:spacing w:after="0"/>
        <w:ind w:left="1440"/>
        <w:jc w:val="both"/>
        <w:rPr>
          <w:rFonts w:ascii="Times New Roman" w:eastAsia="Calibri" w:hAnsi="Times New Roman" w:cs="Times New Roman"/>
          <w:bCs/>
          <w:noProof w:val="0"/>
          <w:lang w:val="it-IT"/>
        </w:rPr>
      </w:pPr>
      <w:r w:rsidRPr="00F9156B">
        <w:rPr>
          <w:rFonts w:ascii="Times New Roman" w:eastAsia="Calibri" w:hAnsi="Times New Roman" w:cs="Times New Roman"/>
          <w:bCs/>
          <w:noProof w:val="0"/>
        </w:rPr>
        <w:t xml:space="preserve">Roberto Regoli, </w:t>
      </w:r>
      <w:r w:rsidRPr="00F9156B">
        <w:rPr>
          <w:rFonts w:ascii="Times New Roman" w:eastAsia="Calibri" w:hAnsi="Times New Roman" w:cs="Times New Roman"/>
          <w:bCs/>
          <w:i/>
          <w:iCs/>
          <w:noProof w:val="0"/>
        </w:rPr>
        <w:t>Beyond the Crises in the Church: The Pontificate of Benedict XVI</w:t>
      </w:r>
      <w:r w:rsidRPr="00F9156B">
        <w:rPr>
          <w:rFonts w:ascii="Times New Roman" w:eastAsia="Calibri" w:hAnsi="Times New Roman" w:cs="Times New Roman"/>
          <w:bCs/>
          <w:noProof w:val="0"/>
        </w:rPr>
        <w:t xml:space="preserve">. (Religion/Church History). Translated by Daniel B. Gallagher. (South Bend, IN: St. Augustine’s Press, 2024). </w:t>
      </w:r>
      <w:r w:rsidRPr="00F9156B">
        <w:rPr>
          <w:rFonts w:ascii="Times New Roman" w:eastAsia="Calibri" w:hAnsi="Times New Roman" w:cs="Times New Roman"/>
          <w:bCs/>
          <w:i/>
          <w:iCs/>
          <w:noProof w:val="0"/>
        </w:rPr>
        <w:t xml:space="preserve">Revue d’Historie Ecclésiastique </w:t>
      </w:r>
      <w:r w:rsidRPr="00F9156B">
        <w:rPr>
          <w:rFonts w:ascii="Times New Roman" w:eastAsia="Calibri" w:hAnsi="Times New Roman" w:cs="Times New Roman"/>
          <w:bCs/>
          <w:noProof w:val="0"/>
        </w:rPr>
        <w:t>120, no. 3-4 (2025). [Forthcoming]</w:t>
      </w:r>
    </w:p>
    <w:p w14:paraId="40FED586" w14:textId="32EBA187" w:rsidR="00BF2F54" w:rsidRPr="00243028" w:rsidRDefault="00BF2F54" w:rsidP="004632D5">
      <w:pPr>
        <w:spacing w:after="0"/>
        <w:jc w:val="both"/>
        <w:rPr>
          <w:rFonts w:ascii="Times New Roman" w:eastAsia="Calibri" w:hAnsi="Times New Roman" w:cs="Times New Roman"/>
          <w:b/>
          <w:i/>
          <w:iCs/>
          <w:noProof w:val="0"/>
          <w:sz w:val="24"/>
          <w:szCs w:val="24"/>
          <w:lang w:val="it-IT"/>
        </w:rPr>
      </w:pPr>
      <w:r w:rsidRPr="00BF2F54">
        <w:rPr>
          <w:rFonts w:ascii="Times New Roman" w:eastAsia="Calibri" w:hAnsi="Times New Roman" w:cs="Times New Roman"/>
          <w:b/>
          <w:i/>
          <w:iCs/>
          <w:noProof w:val="0"/>
          <w:sz w:val="24"/>
          <w:szCs w:val="24"/>
          <w:lang w:val="it-IT"/>
        </w:rPr>
        <w:t>Public-Facing Writing</w:t>
      </w:r>
    </w:p>
    <w:p w14:paraId="58F01D00" w14:textId="674BF26E" w:rsidR="00713C57" w:rsidRPr="00F9156B" w:rsidRDefault="00713C57" w:rsidP="00A57EFD">
      <w:pPr>
        <w:spacing w:after="0"/>
        <w:ind w:left="1440"/>
        <w:rPr>
          <w:rFonts w:ascii="Times New Roman" w:eastAsia="Calibri" w:hAnsi="Times New Roman" w:cs="Times New Roman"/>
          <w:bCs/>
          <w:noProof w:val="0"/>
          <w:lang w:val="it-IT"/>
        </w:rPr>
      </w:pPr>
      <w:r w:rsidRPr="00F9156B">
        <w:rPr>
          <w:rFonts w:ascii="Times New Roman" w:eastAsia="Calibri" w:hAnsi="Times New Roman" w:cs="Times New Roman"/>
          <w:bCs/>
          <w:noProof w:val="0"/>
          <w:lang w:val="it-IT"/>
        </w:rPr>
        <w:t xml:space="preserve">“What’s the Matter with U.S. Catholics? New Perspective on Romanity and Americanism in Dialogue.” </w:t>
      </w:r>
      <w:r w:rsidRPr="00F9156B">
        <w:rPr>
          <w:rFonts w:ascii="Times New Roman" w:eastAsia="Calibri" w:hAnsi="Times New Roman" w:cs="Times New Roman"/>
          <w:bCs/>
          <w:i/>
          <w:iCs/>
          <w:noProof w:val="0"/>
          <w:lang w:val="it-IT"/>
        </w:rPr>
        <w:t xml:space="preserve">American Catholic Studies Newsletter </w:t>
      </w:r>
      <w:r w:rsidRPr="00F9156B">
        <w:rPr>
          <w:rFonts w:ascii="Times New Roman" w:eastAsia="Calibri" w:hAnsi="Times New Roman" w:cs="Times New Roman"/>
          <w:bCs/>
          <w:noProof w:val="0"/>
          <w:lang w:val="it-IT"/>
        </w:rPr>
        <w:t xml:space="preserve">52, no. 1 (2025): 14-25. </w:t>
      </w:r>
    </w:p>
    <w:p w14:paraId="0D62A31E" w14:textId="77777777" w:rsidR="00713C57" w:rsidRPr="00F9156B" w:rsidRDefault="00713C57" w:rsidP="00A57EFD">
      <w:pPr>
        <w:spacing w:after="0"/>
        <w:ind w:left="1440"/>
        <w:rPr>
          <w:rFonts w:ascii="Times New Roman" w:eastAsia="Calibri" w:hAnsi="Times New Roman" w:cs="Times New Roman"/>
          <w:bCs/>
          <w:noProof w:val="0"/>
          <w:lang w:val="it-IT"/>
        </w:rPr>
      </w:pPr>
    </w:p>
    <w:p w14:paraId="71BB96BB" w14:textId="785AF838" w:rsidR="00A57EFD" w:rsidRPr="00F9156B" w:rsidRDefault="00A57EFD" w:rsidP="00A57EFD">
      <w:pPr>
        <w:spacing w:after="0"/>
        <w:ind w:left="1440"/>
        <w:rPr>
          <w:rFonts w:ascii="Times New Roman" w:eastAsia="Calibri" w:hAnsi="Times New Roman" w:cs="Times New Roman"/>
          <w:bCs/>
          <w:noProof w:val="0"/>
          <w:lang w:val="it-IT"/>
        </w:rPr>
      </w:pPr>
      <w:r w:rsidRPr="00F9156B">
        <w:rPr>
          <w:rFonts w:ascii="Times New Roman" w:eastAsia="Calibri" w:hAnsi="Times New Roman" w:cs="Times New Roman"/>
          <w:bCs/>
          <w:noProof w:val="0"/>
          <w:lang w:val="it-IT"/>
        </w:rPr>
        <w:t xml:space="preserve">“Catholicism: A book discussion with John T. McGreevy.” </w:t>
      </w:r>
      <w:r w:rsidRPr="00F9156B">
        <w:rPr>
          <w:rFonts w:ascii="Times New Roman" w:eastAsia="Calibri" w:hAnsi="Times New Roman" w:cs="Times New Roman"/>
          <w:bCs/>
          <w:i/>
          <w:noProof w:val="0"/>
          <w:lang w:val="it-IT"/>
        </w:rPr>
        <w:t xml:space="preserve">American Catholic Studies Newsletter. </w:t>
      </w:r>
      <w:r w:rsidR="00713C57" w:rsidRPr="00F9156B">
        <w:rPr>
          <w:rFonts w:ascii="Times New Roman" w:eastAsia="Calibri" w:hAnsi="Times New Roman" w:cs="Times New Roman"/>
          <w:bCs/>
          <w:iCs/>
          <w:noProof w:val="0"/>
          <w:lang w:val="it-IT"/>
        </w:rPr>
        <w:t xml:space="preserve">Online Edition. </w:t>
      </w:r>
      <w:r w:rsidRPr="00F9156B">
        <w:rPr>
          <w:rFonts w:ascii="Times New Roman" w:eastAsia="Calibri" w:hAnsi="Times New Roman" w:cs="Times New Roman"/>
          <w:bCs/>
          <w:noProof w:val="0"/>
          <w:lang w:val="it-IT"/>
        </w:rPr>
        <w:t>January 19, 2023.</w:t>
      </w:r>
    </w:p>
    <w:p w14:paraId="2BB3CBA9" w14:textId="4AA2CD17" w:rsidR="00A57EFD" w:rsidRPr="00F9156B" w:rsidRDefault="00A57EFD" w:rsidP="00A57EFD">
      <w:pPr>
        <w:spacing w:after="0"/>
        <w:ind w:left="1440"/>
        <w:rPr>
          <w:rFonts w:ascii="Times New Roman" w:eastAsia="Calibri" w:hAnsi="Times New Roman" w:cs="Times New Roman"/>
          <w:bCs/>
          <w:noProof w:val="0"/>
          <w:lang w:val="it-IT"/>
        </w:rPr>
      </w:pPr>
      <w:hyperlink r:id="rId8" w:history="1">
        <w:r w:rsidRPr="00F9156B">
          <w:rPr>
            <w:rStyle w:val="Hyperlink"/>
            <w:rFonts w:ascii="Times New Roman" w:eastAsia="Calibri" w:hAnsi="Times New Roman" w:cs="Times New Roman"/>
            <w:bCs/>
            <w:noProof w:val="0"/>
            <w:lang w:val="it-IT"/>
          </w:rPr>
          <w:t>https://cushwa.nd.edu/news/catholicism-a-book-discussion-with-john-t-mcgreevy/</w:t>
        </w:r>
      </w:hyperlink>
    </w:p>
    <w:p w14:paraId="3CC9A210" w14:textId="77777777" w:rsidR="00A57EFD" w:rsidRPr="00F9156B" w:rsidRDefault="00A57EFD" w:rsidP="00A57EFD">
      <w:pPr>
        <w:spacing w:after="0"/>
        <w:ind w:left="1440"/>
        <w:rPr>
          <w:rFonts w:ascii="Times New Roman" w:eastAsia="Calibri" w:hAnsi="Times New Roman" w:cs="Times New Roman"/>
          <w:bCs/>
          <w:noProof w:val="0"/>
          <w:lang w:val="it-IT"/>
        </w:rPr>
      </w:pPr>
    </w:p>
    <w:p w14:paraId="6771C639" w14:textId="6F502C2C" w:rsidR="00243028" w:rsidRPr="00F9156B" w:rsidRDefault="00243028" w:rsidP="00A57EFD">
      <w:pPr>
        <w:spacing w:after="0"/>
        <w:ind w:left="1440"/>
        <w:rPr>
          <w:rFonts w:ascii="Times New Roman" w:eastAsia="Calibri" w:hAnsi="Times New Roman" w:cs="Times New Roman"/>
          <w:bCs/>
          <w:noProof w:val="0"/>
          <w:lang w:val="it-IT"/>
        </w:rPr>
      </w:pPr>
      <w:r w:rsidRPr="00F9156B">
        <w:rPr>
          <w:rFonts w:ascii="Times New Roman" w:eastAsia="Calibri" w:hAnsi="Times New Roman" w:cs="Times New Roman"/>
          <w:bCs/>
          <w:noProof w:val="0"/>
          <w:lang w:val="it-IT"/>
        </w:rPr>
        <w:t xml:space="preserve">“Not Quite Silenced: What newly released documents tell us about the censoring of John Courtney Murray.” </w:t>
      </w:r>
      <w:r w:rsidRPr="00F9156B">
        <w:rPr>
          <w:rFonts w:ascii="Times New Roman" w:eastAsia="Calibri" w:hAnsi="Times New Roman" w:cs="Times New Roman"/>
          <w:bCs/>
          <w:i/>
          <w:iCs/>
          <w:noProof w:val="0"/>
          <w:lang w:val="it-IT"/>
        </w:rPr>
        <w:t xml:space="preserve">Commonweal. </w:t>
      </w:r>
      <w:r w:rsidRPr="00F9156B">
        <w:rPr>
          <w:rFonts w:ascii="Times New Roman" w:eastAsia="Calibri" w:hAnsi="Times New Roman" w:cs="Times New Roman"/>
          <w:bCs/>
          <w:noProof w:val="0"/>
          <w:lang w:val="it-IT"/>
        </w:rPr>
        <w:t xml:space="preserve">November 22, 2021. </w:t>
      </w:r>
      <w:hyperlink r:id="rId9" w:history="1">
        <w:r w:rsidRPr="00F9156B">
          <w:rPr>
            <w:rStyle w:val="Hyperlink"/>
            <w:rFonts w:ascii="Times New Roman" w:eastAsia="Calibri" w:hAnsi="Times New Roman" w:cs="Times New Roman"/>
            <w:bCs/>
            <w:noProof w:val="0"/>
            <w:lang w:val="it-IT"/>
          </w:rPr>
          <w:t>https://www.commonwealmagazine.org/not-quite-silenced</w:t>
        </w:r>
      </w:hyperlink>
      <w:r w:rsidRPr="00F9156B">
        <w:rPr>
          <w:rFonts w:ascii="Times New Roman" w:eastAsia="Calibri" w:hAnsi="Times New Roman" w:cs="Times New Roman"/>
          <w:bCs/>
          <w:noProof w:val="0"/>
          <w:lang w:val="it-IT"/>
        </w:rPr>
        <w:t xml:space="preserve"> </w:t>
      </w:r>
    </w:p>
    <w:p w14:paraId="0E9C9318" w14:textId="3599C4BE" w:rsidR="00BF2F54" w:rsidRPr="00F9156B" w:rsidRDefault="00BF2F54" w:rsidP="00871441">
      <w:pPr>
        <w:spacing w:after="0"/>
        <w:ind w:left="1440"/>
        <w:jc w:val="both"/>
        <w:rPr>
          <w:rFonts w:ascii="Times New Roman" w:eastAsia="Calibri" w:hAnsi="Times New Roman" w:cs="Times New Roman"/>
          <w:bCs/>
          <w:i/>
          <w:iCs/>
          <w:noProof w:val="0"/>
          <w:lang w:val="it-IT"/>
        </w:rPr>
      </w:pPr>
    </w:p>
    <w:p w14:paraId="3684A7CE" w14:textId="77777777" w:rsidR="007B17D5" w:rsidRPr="00F9156B" w:rsidRDefault="00243028" w:rsidP="009311C9">
      <w:pPr>
        <w:spacing w:after="0"/>
        <w:ind w:left="1440"/>
        <w:jc w:val="both"/>
        <w:rPr>
          <w:rFonts w:ascii="Times New Roman" w:eastAsia="Calibri" w:hAnsi="Times New Roman" w:cs="Times New Roman"/>
          <w:bCs/>
          <w:noProof w:val="0"/>
          <w:lang w:val="it-IT"/>
        </w:rPr>
      </w:pPr>
      <w:r w:rsidRPr="00F9156B">
        <w:rPr>
          <w:rFonts w:ascii="Times New Roman" w:eastAsia="Calibri" w:hAnsi="Times New Roman" w:cs="Times New Roman"/>
          <w:bCs/>
          <w:noProof w:val="0"/>
          <w:lang w:val="it-IT"/>
        </w:rPr>
        <w:t xml:space="preserve">“J. C. Murray, the Vatican, and the Lay State Challenge.” </w:t>
      </w:r>
      <w:r w:rsidRPr="00F9156B">
        <w:rPr>
          <w:rFonts w:ascii="Times New Roman" w:eastAsia="Calibri" w:hAnsi="Times New Roman" w:cs="Times New Roman"/>
          <w:bCs/>
          <w:i/>
          <w:iCs/>
          <w:noProof w:val="0"/>
          <w:lang w:val="it-IT"/>
        </w:rPr>
        <w:t>The Immanent Frame</w:t>
      </w:r>
      <w:r w:rsidR="007B17D5" w:rsidRPr="00F9156B">
        <w:rPr>
          <w:rFonts w:ascii="Times New Roman" w:eastAsia="Calibri" w:hAnsi="Times New Roman" w:cs="Times New Roman"/>
          <w:bCs/>
          <w:i/>
          <w:iCs/>
          <w:noProof w:val="0"/>
          <w:lang w:val="it-IT"/>
        </w:rPr>
        <w:t xml:space="preserve">. </w:t>
      </w:r>
      <w:r w:rsidR="007B17D5" w:rsidRPr="00F9156B">
        <w:rPr>
          <w:rFonts w:ascii="Times New Roman" w:eastAsia="Calibri" w:hAnsi="Times New Roman" w:cs="Times New Roman"/>
          <w:bCs/>
          <w:noProof w:val="0"/>
          <w:lang w:val="it-IT"/>
        </w:rPr>
        <w:t>January 28, 2022.</w:t>
      </w:r>
    </w:p>
    <w:p w14:paraId="0DC29472" w14:textId="61428147" w:rsidR="00BF2F54" w:rsidRPr="00F9156B" w:rsidRDefault="007B17D5" w:rsidP="009311C9">
      <w:pPr>
        <w:spacing w:after="0"/>
        <w:ind w:left="1440"/>
        <w:jc w:val="both"/>
        <w:rPr>
          <w:rFonts w:ascii="Times New Roman" w:eastAsia="Calibri" w:hAnsi="Times New Roman" w:cs="Times New Roman"/>
          <w:bCs/>
          <w:noProof w:val="0"/>
          <w:lang w:val="it-IT"/>
        </w:rPr>
      </w:pPr>
      <w:hyperlink r:id="rId10" w:history="1">
        <w:r w:rsidRPr="00F9156B">
          <w:rPr>
            <w:rStyle w:val="Hyperlink"/>
            <w:rFonts w:ascii="Times New Roman" w:eastAsia="Calibri" w:hAnsi="Times New Roman" w:cs="Times New Roman"/>
            <w:bCs/>
            <w:noProof w:val="0"/>
            <w:lang w:val="it-IT"/>
          </w:rPr>
          <w:t>http://tif.ssrc.org/2022/01/28/j-c-murray-the-vatican-and-the-lay-state-challenge/</w:t>
        </w:r>
      </w:hyperlink>
      <w:r w:rsidRPr="00F9156B">
        <w:rPr>
          <w:rFonts w:ascii="Times New Roman" w:eastAsia="Calibri" w:hAnsi="Times New Roman" w:cs="Times New Roman"/>
          <w:bCs/>
          <w:noProof w:val="0"/>
          <w:lang w:val="it-IT"/>
        </w:rPr>
        <w:t xml:space="preserve"> </w:t>
      </w:r>
    </w:p>
    <w:p w14:paraId="27DD4EA4" w14:textId="77777777" w:rsidR="009311C9" w:rsidRDefault="009311C9" w:rsidP="009311C9">
      <w:pPr>
        <w:spacing w:after="0"/>
        <w:ind w:left="1440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</w:pPr>
    </w:p>
    <w:p w14:paraId="660B1423" w14:textId="7CB168D4" w:rsidR="00BF2F54" w:rsidRDefault="00BF2F54" w:rsidP="004632D5">
      <w:pPr>
        <w:spacing w:after="0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  <w:lang w:val="it-IT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  <w:lang w:val="it-IT"/>
        </w:rPr>
        <w:t>GRANTS</w:t>
      </w:r>
      <w:r w:rsidR="00622140"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  <w:lang w:val="it-IT"/>
        </w:rPr>
        <w:t xml:space="preserve">, 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  <w:lang w:val="it-IT"/>
        </w:rPr>
        <w:t>FELLOWSHIPS</w:t>
      </w:r>
      <w:r w:rsidR="00622140"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  <w:lang w:val="it-IT"/>
        </w:rPr>
        <w:t>, AND AWARDS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7920"/>
      </w:tblGrid>
      <w:tr w:rsidR="00622140" w:rsidRPr="00BF2F54" w14:paraId="35AE43B2" w14:textId="77777777" w:rsidTr="00622140">
        <w:tc>
          <w:tcPr>
            <w:tcW w:w="1440" w:type="dxa"/>
          </w:tcPr>
          <w:p w14:paraId="0DD39012" w14:textId="03B62086" w:rsidR="00622140" w:rsidRPr="00F9156B" w:rsidRDefault="00622140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2023</w:t>
            </w:r>
          </w:p>
        </w:tc>
        <w:tc>
          <w:tcPr>
            <w:tcW w:w="7920" w:type="dxa"/>
          </w:tcPr>
          <w:p w14:paraId="084AB92A" w14:textId="7709B238" w:rsidR="00622140" w:rsidRPr="00F9156B" w:rsidRDefault="00622140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 xml:space="preserve">Eli J. and Helen Shaheen Graduate School Award in Humanities at the University of Notre Dame ($5,000) </w:t>
            </w:r>
          </w:p>
        </w:tc>
      </w:tr>
      <w:tr w:rsidR="00871441" w:rsidRPr="00BF2F54" w14:paraId="79F9F75A" w14:textId="77777777" w:rsidTr="00622140">
        <w:tc>
          <w:tcPr>
            <w:tcW w:w="1440" w:type="dxa"/>
          </w:tcPr>
          <w:p w14:paraId="56733F34" w14:textId="084F1535" w:rsidR="00BF2F54" w:rsidRPr="00F9156B" w:rsidRDefault="00BF2F5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2020</w:t>
            </w:r>
          </w:p>
        </w:tc>
        <w:tc>
          <w:tcPr>
            <w:tcW w:w="7920" w:type="dxa"/>
          </w:tcPr>
          <w:p w14:paraId="1E4C8E40" w14:textId="736C084A" w:rsidR="00BF2F54" w:rsidRPr="00F9156B" w:rsidRDefault="00BF2F5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Religion, Spirituality, and Democratic Renewal Fellowship, Social Science Research Council (SSRC)</w:t>
            </w:r>
            <w:r w:rsidR="009F7BA5"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 xml:space="preserve"> ($12,878)</w:t>
            </w:r>
          </w:p>
        </w:tc>
      </w:tr>
      <w:tr w:rsidR="009F7BA5" w:rsidRPr="00BF2F54" w14:paraId="44F48C78" w14:textId="77777777" w:rsidTr="00622140">
        <w:tc>
          <w:tcPr>
            <w:tcW w:w="1440" w:type="dxa"/>
          </w:tcPr>
          <w:p w14:paraId="05932A31" w14:textId="77777777" w:rsidR="00BF2F54" w:rsidRPr="00F9156B" w:rsidRDefault="00BF2F5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</w:p>
        </w:tc>
        <w:tc>
          <w:tcPr>
            <w:tcW w:w="7920" w:type="dxa"/>
          </w:tcPr>
          <w:p w14:paraId="79C63BE4" w14:textId="4464F6B7" w:rsidR="00BF2F54" w:rsidRPr="00F9156B" w:rsidRDefault="00BF2F5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/>
                <w:i/>
                <w:iCs/>
                <w:noProof w:val="0"/>
                <w:lang w:val="it-IT"/>
              </w:rPr>
              <w:t xml:space="preserve">Finalist for </w:t>
            </w: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International Dissertation Research Fellowship, Social Science Research Council (SSRC)</w:t>
            </w:r>
          </w:p>
        </w:tc>
      </w:tr>
      <w:tr w:rsidR="009F7BA5" w:rsidRPr="00BF2F54" w14:paraId="237A9CFD" w14:textId="77777777" w:rsidTr="00622140">
        <w:tc>
          <w:tcPr>
            <w:tcW w:w="1440" w:type="dxa"/>
          </w:tcPr>
          <w:p w14:paraId="74BDAE22" w14:textId="77777777" w:rsidR="00BF2F54" w:rsidRPr="00F9156B" w:rsidRDefault="00BF2F5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</w:p>
        </w:tc>
        <w:tc>
          <w:tcPr>
            <w:tcW w:w="7920" w:type="dxa"/>
          </w:tcPr>
          <w:p w14:paraId="2BCE46B0" w14:textId="51AB7037" w:rsidR="00BF2F54" w:rsidRPr="00F9156B" w:rsidRDefault="00BF2F5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Rome Seminar Fellowship, Notre Dame Global Gateway</w:t>
            </w:r>
            <w:r w:rsidR="009F7BA5"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 xml:space="preserve"> ($3,500)</w:t>
            </w:r>
          </w:p>
        </w:tc>
      </w:tr>
      <w:tr w:rsidR="009F7BA5" w:rsidRPr="00BF2F54" w14:paraId="1CBDDD4A" w14:textId="77777777" w:rsidTr="00622140">
        <w:tc>
          <w:tcPr>
            <w:tcW w:w="1440" w:type="dxa"/>
          </w:tcPr>
          <w:p w14:paraId="31E56197" w14:textId="77777777" w:rsidR="00BF2F54" w:rsidRPr="00F9156B" w:rsidRDefault="00BF2F5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</w:p>
        </w:tc>
        <w:tc>
          <w:tcPr>
            <w:tcW w:w="7920" w:type="dxa"/>
          </w:tcPr>
          <w:p w14:paraId="47DDA2DD" w14:textId="717B26D4" w:rsidR="00BF2F54" w:rsidRPr="00F9156B" w:rsidRDefault="006B32C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Peter R. D’Agostino Research Travel Grant, Cushwa Center for the Study of American Catholicism</w:t>
            </w:r>
            <w:r w:rsidR="009F7BA5"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 xml:space="preserve"> ($4,</w:t>
            </w:r>
            <w:r w:rsidR="00AE3EDE"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810)</w:t>
            </w:r>
          </w:p>
        </w:tc>
      </w:tr>
      <w:tr w:rsidR="009F7BA5" w:rsidRPr="00BF2F54" w14:paraId="4DD60470" w14:textId="77777777" w:rsidTr="00622140">
        <w:tc>
          <w:tcPr>
            <w:tcW w:w="1440" w:type="dxa"/>
          </w:tcPr>
          <w:p w14:paraId="3ADF3407" w14:textId="648B7C36" w:rsidR="00BF2F54" w:rsidRPr="00F9156B" w:rsidRDefault="006B32C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2019</w:t>
            </w:r>
          </w:p>
        </w:tc>
        <w:tc>
          <w:tcPr>
            <w:tcW w:w="7920" w:type="dxa"/>
          </w:tcPr>
          <w:p w14:paraId="1FDBC9B6" w14:textId="4CC2E361" w:rsidR="00BF2F54" w:rsidRPr="00F9156B" w:rsidRDefault="006B32C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Eisenhower Foundation Research Travel Grant</w:t>
            </w:r>
            <w:r w:rsidR="009F7BA5"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 xml:space="preserve"> </w:t>
            </w:r>
            <w:r w:rsidR="00AE3EDE"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($</w:t>
            </w:r>
            <w:r w:rsidR="00814335"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975)</w:t>
            </w:r>
          </w:p>
        </w:tc>
      </w:tr>
      <w:tr w:rsidR="009F7BA5" w:rsidRPr="00BF2F54" w14:paraId="02CA6464" w14:textId="77777777" w:rsidTr="00622140">
        <w:tc>
          <w:tcPr>
            <w:tcW w:w="1440" w:type="dxa"/>
          </w:tcPr>
          <w:p w14:paraId="267514CE" w14:textId="77777777" w:rsidR="00BF2F54" w:rsidRPr="00F9156B" w:rsidRDefault="00BF2F5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</w:p>
        </w:tc>
        <w:tc>
          <w:tcPr>
            <w:tcW w:w="7920" w:type="dxa"/>
          </w:tcPr>
          <w:p w14:paraId="74ABEDB0" w14:textId="70492583" w:rsidR="00BF2F54" w:rsidRPr="00F9156B" w:rsidRDefault="006B32C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Graduate Student Research Award, Institute for Scholarship in the Liberal Arts</w:t>
            </w:r>
            <w:r w:rsidR="00814335"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 xml:space="preserve"> ($4,537)</w:t>
            </w:r>
          </w:p>
        </w:tc>
      </w:tr>
      <w:tr w:rsidR="009F7BA5" w:rsidRPr="00BF2F54" w14:paraId="666BDBEB" w14:textId="77777777" w:rsidTr="00622140">
        <w:tc>
          <w:tcPr>
            <w:tcW w:w="1440" w:type="dxa"/>
          </w:tcPr>
          <w:p w14:paraId="2979EFBA" w14:textId="2C76CAE0" w:rsidR="00BF2F54" w:rsidRPr="00F9156B" w:rsidRDefault="006B32C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2018</w:t>
            </w:r>
          </w:p>
        </w:tc>
        <w:tc>
          <w:tcPr>
            <w:tcW w:w="7920" w:type="dxa"/>
          </w:tcPr>
          <w:p w14:paraId="45EE6A2B" w14:textId="2FC277FC" w:rsidR="00BF2F54" w:rsidRPr="00F9156B" w:rsidRDefault="006B32C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Graduate Summer Travel &amp; Research Grant, Nanovic Institute for European Studies</w:t>
            </w:r>
            <w:r w:rsidR="00814335"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 xml:space="preserve"> ($3,067)</w:t>
            </w:r>
          </w:p>
        </w:tc>
      </w:tr>
      <w:tr w:rsidR="009F7BA5" w:rsidRPr="00BF2F54" w14:paraId="6B96E609" w14:textId="77777777" w:rsidTr="00622140">
        <w:tc>
          <w:tcPr>
            <w:tcW w:w="1440" w:type="dxa"/>
          </w:tcPr>
          <w:p w14:paraId="52E0C094" w14:textId="77777777" w:rsidR="00BF2F54" w:rsidRPr="00F9156B" w:rsidRDefault="00BF2F5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</w:p>
        </w:tc>
        <w:tc>
          <w:tcPr>
            <w:tcW w:w="7920" w:type="dxa"/>
          </w:tcPr>
          <w:p w14:paraId="1348D16C" w14:textId="0A12CB00" w:rsidR="00BF2F54" w:rsidRPr="00F9156B" w:rsidRDefault="006B32C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Graduate Student Research Award, Institute for Scholarship in the Liberal Arts</w:t>
            </w:r>
            <w:r w:rsidR="00814335"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 xml:space="preserve"> ($1,907)</w:t>
            </w:r>
          </w:p>
        </w:tc>
      </w:tr>
      <w:tr w:rsidR="009F7BA5" w:rsidRPr="00BF2F54" w14:paraId="7634FFE7" w14:textId="77777777" w:rsidTr="00622140">
        <w:tc>
          <w:tcPr>
            <w:tcW w:w="1440" w:type="dxa"/>
          </w:tcPr>
          <w:p w14:paraId="076306EA" w14:textId="22E7E588" w:rsidR="006B32C4" w:rsidRPr="00F9156B" w:rsidRDefault="006B32C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2017</w:t>
            </w:r>
          </w:p>
        </w:tc>
        <w:tc>
          <w:tcPr>
            <w:tcW w:w="7920" w:type="dxa"/>
          </w:tcPr>
          <w:p w14:paraId="7D0CFC39" w14:textId="6EB4EDCA" w:rsidR="006B32C4" w:rsidRPr="00F9156B" w:rsidRDefault="006B32C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Five-Year Full Tuition and Stipend, University of Notre Dame Department of History</w:t>
            </w:r>
          </w:p>
        </w:tc>
      </w:tr>
      <w:tr w:rsidR="009F7BA5" w:rsidRPr="00BF2F54" w14:paraId="543CD694" w14:textId="77777777" w:rsidTr="00622140">
        <w:tc>
          <w:tcPr>
            <w:tcW w:w="1440" w:type="dxa"/>
          </w:tcPr>
          <w:p w14:paraId="1703E441" w14:textId="05BD4163" w:rsidR="00BF2F54" w:rsidRPr="00F9156B" w:rsidRDefault="00BF2F5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</w:p>
        </w:tc>
        <w:tc>
          <w:tcPr>
            <w:tcW w:w="7920" w:type="dxa"/>
          </w:tcPr>
          <w:p w14:paraId="0B584432" w14:textId="34D07D39" w:rsidR="00BF2F54" w:rsidRPr="00F9156B" w:rsidRDefault="006B32C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International Travel Grant for Archival Research, Scuola Normale Superiore of Pisa (Italy)</w:t>
            </w:r>
            <w:r w:rsidR="00814335"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 xml:space="preserve"> (€3,300)</w:t>
            </w:r>
          </w:p>
        </w:tc>
      </w:tr>
      <w:tr w:rsidR="009F7BA5" w:rsidRPr="00BF2F54" w14:paraId="6E06DF0B" w14:textId="77777777" w:rsidTr="00622140">
        <w:tc>
          <w:tcPr>
            <w:tcW w:w="1440" w:type="dxa"/>
          </w:tcPr>
          <w:p w14:paraId="3D00D03F" w14:textId="0AAAE3E0" w:rsidR="00BF2F54" w:rsidRPr="00F9156B" w:rsidRDefault="006B32C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2016</w:t>
            </w:r>
          </w:p>
        </w:tc>
        <w:tc>
          <w:tcPr>
            <w:tcW w:w="7920" w:type="dxa"/>
          </w:tcPr>
          <w:p w14:paraId="6341CA9D" w14:textId="7EC9FAFD" w:rsidR="00BF2F54" w:rsidRPr="00F9156B" w:rsidRDefault="006B32C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International Travel Grant for Archival Research, Scuola Normale Superiore of Pisa (Italy)</w:t>
            </w:r>
            <w:r w:rsidR="00814335"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 xml:space="preserve"> (€3,030)</w:t>
            </w:r>
          </w:p>
        </w:tc>
      </w:tr>
      <w:tr w:rsidR="009F7BA5" w:rsidRPr="00BF2F54" w14:paraId="3B4995F5" w14:textId="77777777" w:rsidTr="00622140">
        <w:tc>
          <w:tcPr>
            <w:tcW w:w="1440" w:type="dxa"/>
          </w:tcPr>
          <w:p w14:paraId="18A7AC6C" w14:textId="09D4D607" w:rsidR="00BF2F54" w:rsidRPr="00F9156B" w:rsidRDefault="006B32C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2014</w:t>
            </w:r>
          </w:p>
        </w:tc>
        <w:tc>
          <w:tcPr>
            <w:tcW w:w="7920" w:type="dxa"/>
          </w:tcPr>
          <w:p w14:paraId="738E75C9" w14:textId="2EAC2E59" w:rsidR="00BF2F54" w:rsidRPr="00F9156B" w:rsidRDefault="00EE64B0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 xml:space="preserve">Summer Language Instruction Grant (German), </w:t>
            </w:r>
            <w:r w:rsidR="00F65BAB"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 xml:space="preserve">Fondazione Amici della </w:t>
            </w: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 xml:space="preserve">Scuola Normale </w:t>
            </w:r>
            <w:r w:rsidR="00814335"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(</w:t>
            </w:r>
            <w:r w:rsidR="00871441"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€1,500)</w:t>
            </w:r>
          </w:p>
        </w:tc>
      </w:tr>
      <w:tr w:rsidR="009F7BA5" w:rsidRPr="00BF2F54" w14:paraId="577ACCB7" w14:textId="77777777" w:rsidTr="00622140">
        <w:tc>
          <w:tcPr>
            <w:tcW w:w="1440" w:type="dxa"/>
          </w:tcPr>
          <w:p w14:paraId="110AAE40" w14:textId="0EF6C24B" w:rsidR="00BF2F54" w:rsidRPr="00F9156B" w:rsidRDefault="006B32C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2012</w:t>
            </w:r>
          </w:p>
        </w:tc>
        <w:tc>
          <w:tcPr>
            <w:tcW w:w="7920" w:type="dxa"/>
          </w:tcPr>
          <w:p w14:paraId="08812214" w14:textId="77777777" w:rsidR="00BF2F54" w:rsidRPr="00F9156B" w:rsidRDefault="006B32C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Five-Year Full Tuition and Stipend, Scuola Normale Superiore of Pisa (Italy)</w:t>
            </w:r>
          </w:p>
          <w:p w14:paraId="61CB8359" w14:textId="758B9FDF" w:rsidR="009311C9" w:rsidRPr="00F9156B" w:rsidRDefault="009311C9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</w:p>
        </w:tc>
      </w:tr>
    </w:tbl>
    <w:p w14:paraId="5F220447" w14:textId="58218065" w:rsidR="00BF2F54" w:rsidRDefault="00EE64B0" w:rsidP="004632D5">
      <w:pPr>
        <w:spacing w:after="0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  <w:lang w:val="it-IT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  <w:lang w:val="it-IT"/>
        </w:rPr>
        <w:t>PRESENTATIONS</w:t>
      </w:r>
      <w:r w:rsidR="00454710"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  <w:lang w:val="it-IT"/>
        </w:rPr>
        <w:t xml:space="preserve"> AND CONFERENCES</w:t>
      </w:r>
    </w:p>
    <w:p w14:paraId="750EF2D3" w14:textId="042F1E70" w:rsidR="00EE64B0" w:rsidRDefault="00EE64B0" w:rsidP="004632D5">
      <w:pPr>
        <w:spacing w:after="0"/>
        <w:jc w:val="both"/>
        <w:rPr>
          <w:rFonts w:ascii="Times New Roman" w:eastAsia="Calibri" w:hAnsi="Times New Roman" w:cs="Times New Roman"/>
          <w:b/>
          <w:i/>
          <w:iCs/>
          <w:noProof w:val="0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b/>
          <w:i/>
          <w:iCs/>
          <w:noProof w:val="0"/>
          <w:sz w:val="24"/>
          <w:szCs w:val="24"/>
          <w:lang w:val="it-IT"/>
        </w:rPr>
        <w:t>Conferences</w:t>
      </w:r>
    </w:p>
    <w:tbl>
      <w:tblPr>
        <w:tblStyle w:val="TableGrid"/>
        <w:tblW w:w="8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0"/>
        <w:gridCol w:w="7250"/>
      </w:tblGrid>
      <w:tr w:rsidR="00554826" w14:paraId="4EB73A17" w14:textId="77777777" w:rsidTr="00B07911">
        <w:tc>
          <w:tcPr>
            <w:tcW w:w="1640" w:type="dxa"/>
          </w:tcPr>
          <w:p w14:paraId="5D841605" w14:textId="068DF2D2" w:rsidR="00554826" w:rsidRPr="00F9156B" w:rsidRDefault="00554826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2026</w:t>
            </w:r>
          </w:p>
        </w:tc>
        <w:tc>
          <w:tcPr>
            <w:tcW w:w="0" w:type="auto"/>
          </w:tcPr>
          <w:p w14:paraId="5D0835B4" w14:textId="1D99DDD2" w:rsidR="00554826" w:rsidRDefault="00554826" w:rsidP="00141AA2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Selected Participant. “</w:t>
            </w:r>
            <w:r w:rsidRPr="00554826">
              <w:rPr>
                <w:rFonts w:ascii="Times New Roman" w:eastAsia="Calibri" w:hAnsi="Times New Roman" w:cs="Times New Roman"/>
                <w:bCs/>
                <w:noProof w:val="0"/>
              </w:rPr>
              <w:t xml:space="preserve">Between </w:t>
            </w:r>
            <w:r>
              <w:rPr>
                <w:rFonts w:ascii="Times New Roman" w:eastAsia="Calibri" w:hAnsi="Times New Roman" w:cs="Times New Roman"/>
                <w:bCs/>
                <w:noProof w:val="0"/>
              </w:rPr>
              <w:t>‘</w:t>
            </w:r>
            <w:r w:rsidRPr="00554826">
              <w:rPr>
                <w:rFonts w:ascii="Times New Roman" w:eastAsia="Calibri" w:hAnsi="Times New Roman" w:cs="Times New Roman"/>
                <w:bCs/>
                <w:noProof w:val="0"/>
              </w:rPr>
              <w:t>Pro Deo</w:t>
            </w:r>
            <w:r>
              <w:rPr>
                <w:rFonts w:ascii="Times New Roman" w:eastAsia="Calibri" w:hAnsi="Times New Roman" w:cs="Times New Roman"/>
                <w:bCs/>
                <w:noProof w:val="0"/>
              </w:rPr>
              <w:t>’</w:t>
            </w:r>
            <w:r w:rsidRPr="00554826">
              <w:rPr>
                <w:rFonts w:ascii="Times New Roman" w:eastAsia="Calibri" w:hAnsi="Times New Roman" w:cs="Times New Roman"/>
                <w:bCs/>
                <w:noProof w:val="0"/>
              </w:rPr>
              <w:t xml:space="preserve"> and </w:t>
            </w:r>
            <w:r>
              <w:rPr>
                <w:rFonts w:ascii="Times New Roman" w:eastAsia="Calibri" w:hAnsi="Times New Roman" w:cs="Times New Roman"/>
                <w:bCs/>
                <w:noProof w:val="0"/>
              </w:rPr>
              <w:t>‘</w:t>
            </w:r>
            <w:r w:rsidRPr="00554826">
              <w:rPr>
                <w:rFonts w:ascii="Times New Roman" w:eastAsia="Calibri" w:hAnsi="Times New Roman" w:cs="Times New Roman"/>
                <w:bCs/>
                <w:noProof w:val="0"/>
              </w:rPr>
              <w:t>Under God</w:t>
            </w:r>
            <w:r>
              <w:rPr>
                <w:rFonts w:ascii="Times New Roman" w:eastAsia="Calibri" w:hAnsi="Times New Roman" w:cs="Times New Roman"/>
                <w:bCs/>
                <w:noProof w:val="0"/>
              </w:rPr>
              <w:t>’</w:t>
            </w:r>
            <w:r w:rsidRPr="00554826">
              <w:rPr>
                <w:rFonts w:ascii="Times New Roman" w:eastAsia="Calibri" w:hAnsi="Times New Roman" w:cs="Times New Roman"/>
                <w:bCs/>
                <w:noProof w:val="0"/>
              </w:rPr>
              <w:t>: Catholic</w:t>
            </w:r>
            <w:r>
              <w:rPr>
                <w:rFonts w:ascii="Times New Roman" w:eastAsia="Calibri" w:hAnsi="Times New Roman" w:cs="Times New Roman"/>
                <w:bCs/>
                <w:noProof w:val="0"/>
              </w:rPr>
              <w:t xml:space="preserve"> </w:t>
            </w:r>
            <w:r w:rsidRPr="00554826">
              <w:rPr>
                <w:rFonts w:ascii="Times New Roman" w:eastAsia="Calibri" w:hAnsi="Times New Roman" w:cs="Times New Roman"/>
                <w:bCs/>
                <w:noProof w:val="0"/>
              </w:rPr>
              <w:t>Institutions and America’s Cold War</w:t>
            </w:r>
            <w:r>
              <w:rPr>
                <w:rFonts w:ascii="Times New Roman" w:eastAsia="Calibri" w:hAnsi="Times New Roman" w:cs="Times New Roman"/>
                <w:bCs/>
                <w:noProof w:val="0"/>
              </w:rPr>
              <w:t xml:space="preserve">.” </w:t>
            </w:r>
            <w:r w:rsidR="00115AB8">
              <w:rPr>
                <w:rFonts w:ascii="Times New Roman" w:eastAsia="Calibri" w:hAnsi="Times New Roman" w:cs="Times New Roman"/>
                <w:bCs/>
                <w:noProof w:val="0"/>
              </w:rPr>
              <w:t xml:space="preserve">Annual Meeting of the </w:t>
            </w:r>
            <w:r>
              <w:rPr>
                <w:rFonts w:ascii="Times New Roman" w:eastAsia="Calibri" w:hAnsi="Times New Roman" w:cs="Times New Roman"/>
                <w:bCs/>
                <w:noProof w:val="0"/>
              </w:rPr>
              <w:t>American Historical Association. Chicago. January 8-11, 2026 [Forthcoming].</w:t>
            </w:r>
          </w:p>
          <w:p w14:paraId="2F4D976F" w14:textId="3E071DAF" w:rsidR="00554826" w:rsidRPr="00554826" w:rsidRDefault="00554826" w:rsidP="00141AA2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</w:p>
        </w:tc>
      </w:tr>
      <w:tr w:rsidR="003C3B23" w14:paraId="289EAD7F" w14:textId="77777777" w:rsidTr="00B07911">
        <w:tc>
          <w:tcPr>
            <w:tcW w:w="1640" w:type="dxa"/>
          </w:tcPr>
          <w:p w14:paraId="0F5F3EFE" w14:textId="638EBC1A" w:rsidR="003C3B23" w:rsidRPr="00F9156B" w:rsidRDefault="003C3B23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2025</w:t>
            </w:r>
          </w:p>
        </w:tc>
        <w:tc>
          <w:tcPr>
            <w:tcW w:w="0" w:type="auto"/>
          </w:tcPr>
          <w:p w14:paraId="5F540BD4" w14:textId="623E61B0" w:rsidR="003C3B23" w:rsidRDefault="003C3B23" w:rsidP="00141AA2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Selected Participant. “</w:t>
            </w:r>
            <w:r w:rsidRPr="003C3B23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Organic Communities and Institutional Pluralism:</w:t>
            </w:r>
            <w:r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 xml:space="preserve"> </w:t>
            </w:r>
            <w:r w:rsidRPr="003C3B23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The Catholic Contribution to Mid-Century Conservative Sociology</w:t>
            </w:r>
            <w:r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.” Conference “Creativity &amp; Renewal,” Society for US Intellectual History. Detroit. November 6-8, 2025 [Forthcoming].</w:t>
            </w:r>
          </w:p>
          <w:p w14:paraId="54003FDC" w14:textId="2BBDB7E3" w:rsidR="003C3B23" w:rsidRPr="00F9156B" w:rsidRDefault="003C3B23" w:rsidP="00141AA2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</w:p>
        </w:tc>
      </w:tr>
      <w:tr w:rsidR="00141AA2" w14:paraId="5D165506" w14:textId="77777777" w:rsidTr="00B07911">
        <w:tc>
          <w:tcPr>
            <w:tcW w:w="1640" w:type="dxa"/>
          </w:tcPr>
          <w:p w14:paraId="4358D26B" w14:textId="24EED68B" w:rsidR="00141AA2" w:rsidRPr="00F9156B" w:rsidRDefault="00141AA2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2025</w:t>
            </w:r>
          </w:p>
        </w:tc>
        <w:tc>
          <w:tcPr>
            <w:tcW w:w="0" w:type="auto"/>
          </w:tcPr>
          <w:p w14:paraId="5D02DEE5" w14:textId="77777777" w:rsidR="00141AA2" w:rsidRPr="00F9156B" w:rsidRDefault="00141AA2" w:rsidP="00141AA2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Selected Participant. “Americanism from Heresy to Conciliar Achievement: The Holy Office between 1949 and 1956.” 50th Anniversary Conference of the Cushwa Center for the Study of Global Catholicism, “Catholic Modernity in the Americas: Land, Culture, Politics.” University of Notre Dame. April 10-12, 2025.</w:t>
            </w:r>
          </w:p>
          <w:p w14:paraId="418D1974" w14:textId="53D74671" w:rsidR="00141AA2" w:rsidRPr="00F9156B" w:rsidRDefault="00141AA2" w:rsidP="00141AA2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</w:p>
        </w:tc>
      </w:tr>
      <w:tr w:rsidR="009F1F7B" w14:paraId="2C0EE08C" w14:textId="77777777" w:rsidTr="00B07911">
        <w:tc>
          <w:tcPr>
            <w:tcW w:w="1640" w:type="dxa"/>
          </w:tcPr>
          <w:p w14:paraId="3A8151B2" w14:textId="7F20B42E" w:rsidR="009F1F7B" w:rsidRPr="00F9156B" w:rsidRDefault="009F1F7B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2024</w:t>
            </w:r>
          </w:p>
        </w:tc>
        <w:tc>
          <w:tcPr>
            <w:tcW w:w="0" w:type="auto"/>
          </w:tcPr>
          <w:p w14:paraId="151140C6" w14:textId="23B321BB" w:rsidR="009F1F7B" w:rsidRPr="00F9156B" w:rsidRDefault="009F1F7B" w:rsidP="008022B0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 xml:space="preserve">Selected Participant. “A Bridge Between Rome and America: Mid-Century US Catholics and the Resignification of the ‘Nation Under God.’” Conference “Knowledge and Belief,” Society for US Intellectual History. Boston. November 14-16, 2024. </w:t>
            </w:r>
          </w:p>
          <w:p w14:paraId="0E27E87E" w14:textId="23742E3B" w:rsidR="009F1F7B" w:rsidRPr="00F9156B" w:rsidRDefault="009F1F7B" w:rsidP="008022B0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</w:p>
        </w:tc>
      </w:tr>
      <w:tr w:rsidR="006F6A4A" w14:paraId="1E20CFF5" w14:textId="77777777" w:rsidTr="00B07911">
        <w:tc>
          <w:tcPr>
            <w:tcW w:w="1640" w:type="dxa"/>
          </w:tcPr>
          <w:p w14:paraId="32BEF334" w14:textId="75564B76" w:rsidR="006F6A4A" w:rsidRPr="00F9156B" w:rsidRDefault="006F6A4A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2023</w:t>
            </w:r>
          </w:p>
        </w:tc>
        <w:tc>
          <w:tcPr>
            <w:tcW w:w="0" w:type="auto"/>
          </w:tcPr>
          <w:p w14:paraId="725208F5" w14:textId="77777777" w:rsidR="006F6A4A" w:rsidRPr="00F9156B" w:rsidRDefault="006F6A4A" w:rsidP="008022B0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Selected Participant. “</w:t>
            </w:r>
            <w:r w:rsidR="002A751E"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Beyond the Murray Affaire: The Holy See and American Religious Freedom (1945-1958).” Séminaire annuel – Les archives du pontificat de Pie XII: recherches en cours. École Française de Rome. February 8, 2023.</w:t>
            </w:r>
          </w:p>
          <w:p w14:paraId="6284DD0B" w14:textId="5650BC3B" w:rsidR="002A751E" w:rsidRPr="00F9156B" w:rsidRDefault="002A751E" w:rsidP="008022B0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</w:p>
        </w:tc>
      </w:tr>
      <w:tr w:rsidR="009311C9" w14:paraId="020DD057" w14:textId="77777777" w:rsidTr="00B07911">
        <w:tc>
          <w:tcPr>
            <w:tcW w:w="1640" w:type="dxa"/>
          </w:tcPr>
          <w:p w14:paraId="2F592DCC" w14:textId="19846D8D" w:rsidR="009311C9" w:rsidRPr="00F9156B" w:rsidRDefault="009311C9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2022</w:t>
            </w:r>
          </w:p>
        </w:tc>
        <w:tc>
          <w:tcPr>
            <w:tcW w:w="0" w:type="auto"/>
          </w:tcPr>
          <w:p w14:paraId="2D1FA83A" w14:textId="42FE17CC" w:rsidR="009311C9" w:rsidRPr="00F9156B" w:rsidRDefault="009311C9" w:rsidP="008022B0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Invited Participant. “</w:t>
            </w:r>
            <w:r w:rsidR="00247681"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 xml:space="preserve">A ‘Vatican Atlantic Alliance’? Pius XII and the Role of US Papal Diplomats in the Cold War.” </w:t>
            </w:r>
            <w:r w:rsidR="00326B02"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Cushwa Center for the Study of American Catholicism. Rome Global Gateway. Rome (Italy).</w:t>
            </w: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 xml:space="preserve"> </w:t>
            </w:r>
            <w:r w:rsidR="0047111E"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November 18</w:t>
            </w: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, 2022.</w:t>
            </w:r>
          </w:p>
          <w:p w14:paraId="0B3EC4BA" w14:textId="145F7531" w:rsidR="009311C9" w:rsidRPr="00F9156B" w:rsidRDefault="009311C9" w:rsidP="008022B0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</w:p>
        </w:tc>
      </w:tr>
      <w:tr w:rsidR="00871441" w14:paraId="62EEA600" w14:textId="77777777" w:rsidTr="00B07911">
        <w:tc>
          <w:tcPr>
            <w:tcW w:w="1640" w:type="dxa"/>
          </w:tcPr>
          <w:p w14:paraId="7B943466" w14:textId="57E51FE7" w:rsidR="00EE64B0" w:rsidRPr="00F9156B" w:rsidRDefault="00EE64B0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</w:p>
        </w:tc>
        <w:tc>
          <w:tcPr>
            <w:tcW w:w="0" w:type="auto"/>
          </w:tcPr>
          <w:p w14:paraId="46BB64D6" w14:textId="0DC0652F" w:rsidR="00164653" w:rsidRPr="00F9156B" w:rsidRDefault="008022B0" w:rsidP="008022B0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Invited Participant. “The  Vatican,  US  Catholics,  and  the  Cold  War:  New Perspectives.” Conference “Global  Religion  and  American  World-Making</w:t>
            </w:r>
            <w:r w:rsidR="00141AA2"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.</w:t>
            </w: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” University of Notre Dame. April 8-9, 2022.</w:t>
            </w:r>
          </w:p>
          <w:p w14:paraId="7FAB1FC4" w14:textId="3285813A" w:rsidR="009311C9" w:rsidRPr="00F9156B" w:rsidRDefault="009311C9" w:rsidP="008022B0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</w:p>
        </w:tc>
      </w:tr>
      <w:tr w:rsidR="00E146DE" w14:paraId="4253AF5F" w14:textId="77777777" w:rsidTr="00B07911">
        <w:tc>
          <w:tcPr>
            <w:tcW w:w="1640" w:type="dxa"/>
          </w:tcPr>
          <w:p w14:paraId="7C3D6455" w14:textId="77777777" w:rsidR="00E146DE" w:rsidRPr="00F9156B" w:rsidRDefault="00E146DE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</w:p>
        </w:tc>
        <w:tc>
          <w:tcPr>
            <w:tcW w:w="0" w:type="auto"/>
          </w:tcPr>
          <w:p w14:paraId="291DF0AF" w14:textId="4ADD144E" w:rsidR="00E146DE" w:rsidRPr="00F9156B" w:rsidRDefault="00E146DE" w:rsidP="008022B0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Invited Participant. “The Pius XII Archives: New Roman Sources for the History of Global Catholicism.” Conference “Mapping Rome.” University of Notre Dame. March 17-19, 2022.</w:t>
            </w:r>
          </w:p>
          <w:p w14:paraId="5A3F1D4B" w14:textId="1105DDE2" w:rsidR="00E146DE" w:rsidRPr="00F9156B" w:rsidRDefault="00E146DE" w:rsidP="008022B0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</w:p>
        </w:tc>
      </w:tr>
      <w:tr w:rsidR="008022B0" w14:paraId="722C3059" w14:textId="77777777" w:rsidTr="00B07911">
        <w:tc>
          <w:tcPr>
            <w:tcW w:w="1640" w:type="dxa"/>
          </w:tcPr>
          <w:p w14:paraId="64762DDA" w14:textId="77777777" w:rsidR="008022B0" w:rsidRPr="00F9156B" w:rsidRDefault="008022B0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</w:p>
        </w:tc>
        <w:tc>
          <w:tcPr>
            <w:tcW w:w="0" w:type="auto"/>
          </w:tcPr>
          <w:p w14:paraId="2C48479B" w14:textId="234163F8" w:rsidR="008022B0" w:rsidRPr="00F9156B" w:rsidRDefault="008022B0" w:rsidP="008022B0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Invited Participant. “Culture War(s) Within to Win the Culture War Without.” American Catholic Historical Association (ACHA) Annual Meeting, New Orleans. January</w:t>
            </w:r>
            <w:r w:rsidR="0047111E"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 xml:space="preserve"> 6-8</w:t>
            </w: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 xml:space="preserve">, 2022.  </w:t>
            </w:r>
          </w:p>
          <w:p w14:paraId="24C9F0EB" w14:textId="77777777" w:rsidR="008022B0" w:rsidRPr="00F9156B" w:rsidRDefault="008022B0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</w:p>
        </w:tc>
      </w:tr>
      <w:tr w:rsidR="00871441" w14:paraId="7C051B67" w14:textId="77777777" w:rsidTr="00B07911">
        <w:tc>
          <w:tcPr>
            <w:tcW w:w="1640" w:type="dxa"/>
          </w:tcPr>
          <w:p w14:paraId="78633B51" w14:textId="5C1EA671" w:rsidR="00EE64B0" w:rsidRPr="00F9156B" w:rsidRDefault="00164653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2021</w:t>
            </w:r>
          </w:p>
        </w:tc>
        <w:tc>
          <w:tcPr>
            <w:tcW w:w="0" w:type="auto"/>
          </w:tcPr>
          <w:p w14:paraId="487BB2DD" w14:textId="280D4F79" w:rsidR="00EE64B0" w:rsidRPr="00F9156B" w:rsidRDefault="00164653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Invited Participant. “The Catholic Debate on the ‘Guilds’ in Cold War America.” European Academy of Religion Annual Conference “Religion and Change,” Münster (Germany). August</w:t>
            </w:r>
            <w:r w:rsidR="0047111E"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 xml:space="preserve"> 30-</w:t>
            </w: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September</w:t>
            </w:r>
            <w:r w:rsidR="0047111E"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 xml:space="preserve"> 1</w:t>
            </w: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, 2021.</w:t>
            </w:r>
          </w:p>
          <w:p w14:paraId="11E79328" w14:textId="4308ED12" w:rsidR="00164653" w:rsidRPr="00F9156B" w:rsidRDefault="00164653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</w:p>
        </w:tc>
      </w:tr>
      <w:tr w:rsidR="00871441" w14:paraId="5C060EF1" w14:textId="77777777" w:rsidTr="00B07911">
        <w:tc>
          <w:tcPr>
            <w:tcW w:w="1640" w:type="dxa"/>
          </w:tcPr>
          <w:p w14:paraId="6AF92F42" w14:textId="77777777" w:rsidR="00EE64B0" w:rsidRPr="00F9156B" w:rsidRDefault="00EE64B0" w:rsidP="004632D5">
            <w:pPr>
              <w:jc w:val="both"/>
              <w:rPr>
                <w:rFonts w:ascii="Times New Roman" w:eastAsia="Calibri" w:hAnsi="Times New Roman" w:cs="Times New Roman"/>
                <w:b/>
                <w:noProof w:val="0"/>
                <w:lang w:val="it-IT"/>
              </w:rPr>
            </w:pPr>
          </w:p>
        </w:tc>
        <w:tc>
          <w:tcPr>
            <w:tcW w:w="0" w:type="auto"/>
          </w:tcPr>
          <w:p w14:paraId="02520AA7" w14:textId="1F936893" w:rsidR="00EE64B0" w:rsidRPr="00F9156B" w:rsidRDefault="00164653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Invited Participant. “Roman Perspectives on the US and American Catholicism (1945-1958): Open Questions and New Sources.” Research Meeting “War and Genocide, Reconstruction and Change: The Global Pontificate of Pius XII.” Co-Sponsored by the Deutsches Historisches Institut and the École Française, Rome (Italy). June</w:t>
            </w:r>
            <w:r w:rsidR="0047111E"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 xml:space="preserve"> 14-16</w:t>
            </w: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, 2021.</w:t>
            </w:r>
          </w:p>
          <w:p w14:paraId="7496E618" w14:textId="474377A7" w:rsidR="00F65BAB" w:rsidRPr="00F9156B" w:rsidRDefault="00F65BAB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</w:p>
        </w:tc>
      </w:tr>
      <w:tr w:rsidR="00871441" w14:paraId="641A875D" w14:textId="77777777" w:rsidTr="00B07911">
        <w:tc>
          <w:tcPr>
            <w:tcW w:w="1640" w:type="dxa"/>
          </w:tcPr>
          <w:p w14:paraId="5C457984" w14:textId="77777777" w:rsidR="00EE64B0" w:rsidRPr="00F9156B" w:rsidRDefault="00164653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2020</w:t>
            </w:r>
          </w:p>
          <w:p w14:paraId="6F7826DD" w14:textId="12FC663F" w:rsidR="00454710" w:rsidRPr="00F9156B" w:rsidRDefault="00454710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</w:p>
        </w:tc>
        <w:tc>
          <w:tcPr>
            <w:tcW w:w="0" w:type="auto"/>
          </w:tcPr>
          <w:p w14:paraId="13CB55D3" w14:textId="58D19284" w:rsidR="00EE64B0" w:rsidRPr="00F9156B" w:rsidRDefault="008022B0" w:rsidP="008022B0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i/>
                <w:iCs/>
                <w:noProof w:val="0"/>
                <w:lang w:val="it-IT"/>
              </w:rPr>
              <w:t xml:space="preserve">Canceled due to Covid-19. </w:t>
            </w:r>
            <w:r w:rsidR="00454710"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Invited Participant. “The Holy See and the United States in the Pacelli Era: New Sources, New Perspectives.” Conference “The Holy See and the US in Pius XII’s Archives: The State of the Question and the Archives.” Co-Sponsored by the Cushwa Center for the Study of American Catholicism and the Pontifical Gregorian University, Rome (Italy). March</w:t>
            </w:r>
            <w:r w:rsidR="0047111E"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 xml:space="preserve"> 5-6</w:t>
            </w:r>
            <w:r w:rsidR="00454710"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, 2020.</w:t>
            </w:r>
          </w:p>
          <w:p w14:paraId="6F77DB07" w14:textId="31F80B04" w:rsidR="00454710" w:rsidRPr="00F9156B" w:rsidRDefault="00454710" w:rsidP="00454710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</w:p>
        </w:tc>
      </w:tr>
      <w:tr w:rsidR="00871441" w14:paraId="53FDB111" w14:textId="77777777" w:rsidTr="00B07911">
        <w:tc>
          <w:tcPr>
            <w:tcW w:w="1640" w:type="dxa"/>
          </w:tcPr>
          <w:p w14:paraId="68C7E34F" w14:textId="6C432A69" w:rsidR="00EE64B0" w:rsidRPr="00F9156B" w:rsidRDefault="00454710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2018</w:t>
            </w:r>
          </w:p>
        </w:tc>
        <w:tc>
          <w:tcPr>
            <w:tcW w:w="0" w:type="auto"/>
          </w:tcPr>
          <w:p w14:paraId="40DCE285" w14:textId="70B19AEA" w:rsidR="00EE64B0" w:rsidRPr="00F9156B" w:rsidRDefault="00454710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Selected Participant. “‘In this Sign you shall conquer’: Catholicism and Americanism in the Church’s Mobilization for World War II.” Co</w:t>
            </w:r>
            <w:r w:rsidR="002657D2"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lumbia University Department of Religion Graduate Student Conference “Legitimacy – Mythology – Epistemology: Religion and the Concept of the Political,” New York. April 7, 2018.</w:t>
            </w:r>
          </w:p>
          <w:p w14:paraId="57683673" w14:textId="402AB134" w:rsidR="002657D2" w:rsidRPr="00F9156B" w:rsidRDefault="002657D2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</w:p>
        </w:tc>
      </w:tr>
      <w:tr w:rsidR="00871441" w14:paraId="318C86CB" w14:textId="77777777" w:rsidTr="00B07911">
        <w:tc>
          <w:tcPr>
            <w:tcW w:w="1640" w:type="dxa"/>
          </w:tcPr>
          <w:p w14:paraId="467ECA78" w14:textId="77777777" w:rsidR="00EE64B0" w:rsidRPr="00F9156B" w:rsidRDefault="00EE64B0" w:rsidP="004632D5">
            <w:pPr>
              <w:jc w:val="both"/>
              <w:rPr>
                <w:rFonts w:ascii="Times New Roman" w:eastAsia="Calibri" w:hAnsi="Times New Roman" w:cs="Times New Roman"/>
                <w:b/>
                <w:noProof w:val="0"/>
                <w:lang w:val="it-IT"/>
              </w:rPr>
            </w:pPr>
          </w:p>
        </w:tc>
        <w:tc>
          <w:tcPr>
            <w:tcW w:w="0" w:type="auto"/>
          </w:tcPr>
          <w:p w14:paraId="29E86B7D" w14:textId="77777777" w:rsidR="00EE64B0" w:rsidRPr="00F9156B" w:rsidRDefault="002657D2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Selected Participant. “‘In this Sign you shall conquer’: Catholicism and Americanism in the Church’s Mobilization for World War II.” Texas A&amp;M University Annual Graduate History Conference “Conflicts and Resolutions,” College Station, TX. March 23-24, 2018.</w:t>
            </w:r>
          </w:p>
          <w:p w14:paraId="092A29A6" w14:textId="0EBDFEE6" w:rsidR="002657D2" w:rsidRPr="00F9156B" w:rsidRDefault="002657D2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</w:p>
        </w:tc>
      </w:tr>
      <w:tr w:rsidR="00871441" w14:paraId="61DE6D6C" w14:textId="77777777" w:rsidTr="00B07911">
        <w:tc>
          <w:tcPr>
            <w:tcW w:w="1640" w:type="dxa"/>
          </w:tcPr>
          <w:p w14:paraId="026D64C2" w14:textId="77777777" w:rsidR="00EE64B0" w:rsidRPr="00F9156B" w:rsidRDefault="002657D2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2017</w:t>
            </w:r>
          </w:p>
          <w:p w14:paraId="771BEA24" w14:textId="060C3F90" w:rsidR="002657D2" w:rsidRPr="00F9156B" w:rsidRDefault="002657D2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</w:p>
        </w:tc>
        <w:tc>
          <w:tcPr>
            <w:tcW w:w="0" w:type="auto"/>
          </w:tcPr>
          <w:p w14:paraId="04F26377" w14:textId="3D836A23" w:rsidR="00D5349C" w:rsidRPr="00F9156B" w:rsidRDefault="005F485B" w:rsidP="002657D2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i/>
                <w:iCs/>
                <w:noProof w:val="0"/>
                <w:lang w:val="it-IT"/>
              </w:rPr>
              <w:t xml:space="preserve">Declined. </w:t>
            </w:r>
            <w:r w:rsidR="002657D2"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Selected Participant. “Fighting for the Catholic Soul of America: Dilemmas and Peculiarities of U.S. Catholic Mobilization in World War II.” European Consortium for Political Research (ECPR) General Conference. Oslo (Norway). September 6-9, 2017.</w:t>
            </w:r>
          </w:p>
        </w:tc>
      </w:tr>
    </w:tbl>
    <w:p w14:paraId="73556A9A" w14:textId="4ED0ED41" w:rsidR="00EE64B0" w:rsidRPr="00EE64B0" w:rsidRDefault="00EE64B0" w:rsidP="004632D5">
      <w:pPr>
        <w:spacing w:after="0"/>
        <w:jc w:val="both"/>
        <w:rPr>
          <w:rFonts w:ascii="Times New Roman" w:eastAsia="Calibri" w:hAnsi="Times New Roman" w:cs="Times New Roman"/>
          <w:b/>
          <w:i/>
          <w:iCs/>
          <w:noProof w:val="0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b/>
          <w:i/>
          <w:iCs/>
          <w:noProof w:val="0"/>
          <w:sz w:val="24"/>
          <w:szCs w:val="24"/>
          <w:lang w:val="it-IT"/>
        </w:rPr>
        <w:t>Invited Talks</w:t>
      </w:r>
      <w:r w:rsidR="00454710">
        <w:rPr>
          <w:rFonts w:ascii="Times New Roman" w:eastAsia="Calibri" w:hAnsi="Times New Roman" w:cs="Times New Roman"/>
          <w:b/>
          <w:i/>
          <w:iCs/>
          <w:noProof w:val="0"/>
          <w:sz w:val="24"/>
          <w:szCs w:val="24"/>
          <w:lang w:val="it-IT"/>
        </w:rPr>
        <w:t xml:space="preserve"> and </w:t>
      </w:r>
      <w:r w:rsidR="002657D2">
        <w:rPr>
          <w:rFonts w:ascii="Times New Roman" w:eastAsia="Calibri" w:hAnsi="Times New Roman" w:cs="Times New Roman"/>
          <w:b/>
          <w:i/>
          <w:iCs/>
          <w:noProof w:val="0"/>
          <w:sz w:val="24"/>
          <w:szCs w:val="24"/>
          <w:lang w:val="it-IT"/>
        </w:rPr>
        <w:t>Workshops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4"/>
        <w:gridCol w:w="8166"/>
      </w:tblGrid>
      <w:tr w:rsidR="003D3724" w:rsidRPr="005048D1" w14:paraId="54B91423" w14:textId="77777777" w:rsidTr="006F6A4A">
        <w:tc>
          <w:tcPr>
            <w:tcW w:w="1644" w:type="dxa"/>
          </w:tcPr>
          <w:p w14:paraId="25E63C16" w14:textId="73F0E07E" w:rsidR="003D3724" w:rsidRPr="00F9156B" w:rsidRDefault="003D372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2022</w:t>
            </w:r>
          </w:p>
        </w:tc>
        <w:tc>
          <w:tcPr>
            <w:tcW w:w="0" w:type="auto"/>
          </w:tcPr>
          <w:p w14:paraId="7797DC1B" w14:textId="77777777" w:rsidR="003D3724" w:rsidRPr="00F9156B" w:rsidRDefault="003D3724" w:rsidP="00314BD8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Workshop Presenter. “Winning the War, Winning the Peace: Some Crusaders at Last?” Meeting of the Midwest Intellectual History Group. The University of Chicago. October 20-21, 2022.</w:t>
            </w:r>
          </w:p>
          <w:p w14:paraId="0C9BEBFE" w14:textId="23867088" w:rsidR="003D3724" w:rsidRPr="00F9156B" w:rsidRDefault="003D3724" w:rsidP="00314BD8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</w:p>
        </w:tc>
      </w:tr>
      <w:tr w:rsidR="005048D1" w:rsidRPr="005048D1" w14:paraId="1C783E07" w14:textId="77777777" w:rsidTr="006F6A4A">
        <w:tc>
          <w:tcPr>
            <w:tcW w:w="1644" w:type="dxa"/>
          </w:tcPr>
          <w:p w14:paraId="16A5CEDA" w14:textId="42BF41F9" w:rsidR="005048D1" w:rsidRPr="00F9156B" w:rsidRDefault="005048D1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 xml:space="preserve">2021 </w:t>
            </w:r>
          </w:p>
        </w:tc>
        <w:tc>
          <w:tcPr>
            <w:tcW w:w="0" w:type="auto"/>
          </w:tcPr>
          <w:p w14:paraId="22BFBD58" w14:textId="7E29C7E7" w:rsidR="005048D1" w:rsidRPr="00F9156B" w:rsidRDefault="005048D1" w:rsidP="00314BD8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 xml:space="preserve">Invited Speaker. </w:t>
            </w:r>
            <w:r w:rsidR="00177084"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 xml:space="preserve">“Roman Arguments for the Nation Under God: The US Catholic Church from </w:t>
            </w:r>
            <w:r w:rsidR="00177084" w:rsidRPr="00F9156B">
              <w:rPr>
                <w:rFonts w:ascii="Times New Roman" w:eastAsia="Calibri" w:hAnsi="Times New Roman" w:cs="Times New Roman"/>
                <w:bCs/>
                <w:i/>
                <w:iCs/>
                <w:noProof w:val="0"/>
                <w:lang w:val="it-IT"/>
              </w:rPr>
              <w:t xml:space="preserve">Everson </w:t>
            </w:r>
            <w:r w:rsidR="00177084"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 xml:space="preserve">Through </w:t>
            </w:r>
            <w:r w:rsidR="00177084" w:rsidRPr="00F9156B">
              <w:rPr>
                <w:rFonts w:ascii="Times New Roman" w:eastAsia="Calibri" w:hAnsi="Times New Roman" w:cs="Times New Roman"/>
                <w:bCs/>
                <w:i/>
                <w:iCs/>
                <w:noProof w:val="0"/>
                <w:lang w:val="it-IT"/>
              </w:rPr>
              <w:t>Engel</w:t>
            </w:r>
            <w:r w:rsidRPr="00F9156B">
              <w:rPr>
                <w:rFonts w:ascii="Times New Roman" w:eastAsia="Calibri" w:hAnsi="Times New Roman" w:cs="Times New Roman"/>
                <w:bCs/>
                <w:i/>
                <w:iCs/>
                <w:noProof w:val="0"/>
                <w:lang w:val="it-IT"/>
              </w:rPr>
              <w:t>.</w:t>
            </w:r>
            <w:r w:rsidR="00177084"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”</w:t>
            </w:r>
            <w:r w:rsidRPr="00F9156B">
              <w:rPr>
                <w:rFonts w:ascii="Times New Roman" w:eastAsia="Calibri" w:hAnsi="Times New Roman" w:cs="Times New Roman"/>
                <w:bCs/>
                <w:i/>
                <w:iCs/>
                <w:noProof w:val="0"/>
                <w:lang w:val="it-IT"/>
              </w:rPr>
              <w:t xml:space="preserve"> </w:t>
            </w: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Freedom of Religion Seminar, Notre Dame Law School. October 25, 2021.</w:t>
            </w:r>
          </w:p>
          <w:p w14:paraId="71FD4620" w14:textId="5341EA20" w:rsidR="005048D1" w:rsidRPr="00F9156B" w:rsidRDefault="005048D1" w:rsidP="00314BD8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</w:p>
        </w:tc>
      </w:tr>
      <w:tr w:rsidR="005048D1" w:rsidRPr="005048D1" w14:paraId="1267F1FD" w14:textId="77777777" w:rsidTr="006F6A4A">
        <w:tc>
          <w:tcPr>
            <w:tcW w:w="1644" w:type="dxa"/>
          </w:tcPr>
          <w:p w14:paraId="4BF04485" w14:textId="4AF4D013" w:rsidR="005048D1" w:rsidRPr="00F9156B" w:rsidRDefault="005048D1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2020</w:t>
            </w:r>
          </w:p>
        </w:tc>
        <w:tc>
          <w:tcPr>
            <w:tcW w:w="0" w:type="auto"/>
          </w:tcPr>
          <w:p w14:paraId="4A58A2AA" w14:textId="77777777" w:rsidR="00314BD8" w:rsidRPr="00F9156B" w:rsidRDefault="005048D1" w:rsidP="00314BD8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 xml:space="preserve">Invited Speaker. </w:t>
            </w:r>
            <w:r w:rsidR="00314BD8"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“Roman Arguments for the Nation Under God:</w:t>
            </w:r>
          </w:p>
          <w:p w14:paraId="2A0BAC62" w14:textId="6EA9309A" w:rsidR="005048D1" w:rsidRPr="00F9156B" w:rsidRDefault="00314BD8" w:rsidP="00314BD8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lastRenderedPageBreak/>
              <w:t xml:space="preserve">The US Catholic Church from </w:t>
            </w:r>
            <w:r w:rsidRPr="00F9156B">
              <w:rPr>
                <w:rFonts w:ascii="Times New Roman" w:eastAsia="Calibri" w:hAnsi="Times New Roman" w:cs="Times New Roman"/>
                <w:bCs/>
                <w:i/>
                <w:iCs/>
                <w:noProof w:val="0"/>
                <w:lang w:val="it-IT"/>
              </w:rPr>
              <w:t>Everson</w:t>
            </w: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 xml:space="preserve"> Through </w:t>
            </w:r>
            <w:r w:rsidRPr="00F9156B">
              <w:rPr>
                <w:rFonts w:ascii="Times New Roman" w:eastAsia="Calibri" w:hAnsi="Times New Roman" w:cs="Times New Roman"/>
                <w:bCs/>
                <w:i/>
                <w:iCs/>
                <w:noProof w:val="0"/>
                <w:lang w:val="it-IT"/>
              </w:rPr>
              <w:t>Engel</w:t>
            </w: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 xml:space="preserve">.” </w:t>
            </w:r>
            <w:r w:rsidR="005048D1"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 xml:space="preserve">Church, State, and Society Colloquium, Notre Dame Law School. </w:t>
            </w:r>
            <w:r w:rsidR="00F65BAB"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February 24</w:t>
            </w:r>
            <w:r w:rsidR="005048D1"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 xml:space="preserve">, 2020. </w:t>
            </w:r>
          </w:p>
          <w:p w14:paraId="5B818213" w14:textId="30CFAC24" w:rsidR="005048D1" w:rsidRPr="00F9156B" w:rsidRDefault="005048D1" w:rsidP="00314BD8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</w:p>
        </w:tc>
      </w:tr>
      <w:tr w:rsidR="005048D1" w:rsidRPr="005048D1" w14:paraId="52A13981" w14:textId="77777777" w:rsidTr="006F6A4A">
        <w:tc>
          <w:tcPr>
            <w:tcW w:w="1644" w:type="dxa"/>
          </w:tcPr>
          <w:p w14:paraId="38BB3DA5" w14:textId="5F6F3552" w:rsidR="005048D1" w:rsidRPr="00F9156B" w:rsidRDefault="005048D1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lastRenderedPageBreak/>
              <w:t>2019</w:t>
            </w:r>
          </w:p>
        </w:tc>
        <w:tc>
          <w:tcPr>
            <w:tcW w:w="0" w:type="auto"/>
          </w:tcPr>
          <w:p w14:paraId="22D8EDBA" w14:textId="665CAB2D" w:rsidR="005048D1" w:rsidRPr="00F9156B" w:rsidRDefault="005048D1" w:rsidP="00314BD8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 xml:space="preserve">Invited Presenter. </w:t>
            </w:r>
            <w:r w:rsidR="00394DED"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 xml:space="preserve">“Roman Arguments for the Nation Under God: Cardinal Spellman and the US Church from </w:t>
            </w:r>
            <w:r w:rsidR="00394DED" w:rsidRPr="00F9156B">
              <w:rPr>
                <w:rFonts w:ascii="Times New Roman" w:eastAsia="Calibri" w:hAnsi="Times New Roman" w:cs="Times New Roman"/>
                <w:bCs/>
                <w:i/>
                <w:iCs/>
                <w:noProof w:val="0"/>
                <w:lang w:val="it-IT"/>
              </w:rPr>
              <w:t>Everson</w:t>
            </w:r>
            <w:r w:rsidR="00394DED"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 xml:space="preserve"> through </w:t>
            </w:r>
            <w:r w:rsidR="00394DED" w:rsidRPr="00F9156B">
              <w:rPr>
                <w:rFonts w:ascii="Times New Roman" w:eastAsia="Calibri" w:hAnsi="Times New Roman" w:cs="Times New Roman"/>
                <w:bCs/>
                <w:i/>
                <w:iCs/>
                <w:noProof w:val="0"/>
                <w:lang w:val="it-IT"/>
              </w:rPr>
              <w:t>Engel</w:t>
            </w:r>
            <w:r w:rsidR="00394DED"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 xml:space="preserve"> (1947-1962).” </w:t>
            </w: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10th Annual Law and Religion Roundtable. Toronto (Canada). Ju</w:t>
            </w:r>
            <w:r w:rsidR="00394DED"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ne</w:t>
            </w: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 xml:space="preserve"> </w:t>
            </w:r>
            <w:r w:rsidR="00394DED"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20-21</w:t>
            </w: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, 2019.</w:t>
            </w:r>
          </w:p>
          <w:p w14:paraId="0238A867" w14:textId="4841E41C" w:rsidR="005048D1" w:rsidRPr="00F9156B" w:rsidRDefault="005048D1" w:rsidP="00314BD8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</w:p>
        </w:tc>
      </w:tr>
      <w:tr w:rsidR="005048D1" w:rsidRPr="005048D1" w14:paraId="7A2889E8" w14:textId="77777777" w:rsidTr="006F6A4A">
        <w:tc>
          <w:tcPr>
            <w:tcW w:w="1644" w:type="dxa"/>
          </w:tcPr>
          <w:p w14:paraId="0E27EBA7" w14:textId="5C5E5AAC" w:rsidR="005048D1" w:rsidRPr="00F9156B" w:rsidRDefault="005048D1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2018</w:t>
            </w:r>
          </w:p>
        </w:tc>
        <w:tc>
          <w:tcPr>
            <w:tcW w:w="0" w:type="auto"/>
          </w:tcPr>
          <w:p w14:paraId="2C880B5C" w14:textId="65893EA2" w:rsidR="005048D1" w:rsidRPr="00F9156B" w:rsidRDefault="005048D1" w:rsidP="00314BD8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</w:pP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 xml:space="preserve">Invited Presenter. </w:t>
            </w:r>
            <w:r w:rsidR="00394DED"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 xml:space="preserve">“‘America Fights for God-Given Rights:’ A Catholic Reading of American Freedoms in World War II.” </w:t>
            </w: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9th Annual Law and Religion Roundtable. Philadelphia. Ju</w:t>
            </w:r>
            <w:r w:rsidR="00394DED"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ne 21-22</w:t>
            </w:r>
            <w:r w:rsidRPr="00F9156B">
              <w:rPr>
                <w:rFonts w:ascii="Times New Roman" w:eastAsia="Calibri" w:hAnsi="Times New Roman" w:cs="Times New Roman"/>
                <w:bCs/>
                <w:noProof w:val="0"/>
                <w:lang w:val="it-IT"/>
              </w:rPr>
              <w:t>, 2018.</w:t>
            </w:r>
          </w:p>
        </w:tc>
      </w:tr>
    </w:tbl>
    <w:p w14:paraId="36EBB31B" w14:textId="77777777" w:rsidR="00D47B71" w:rsidRDefault="00D47B71" w:rsidP="002B53A1">
      <w:pPr>
        <w:spacing w:after="0"/>
        <w:contextualSpacing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</w:pPr>
    </w:p>
    <w:p w14:paraId="48DECFC4" w14:textId="078C92E3" w:rsidR="005048D1" w:rsidRDefault="005048D1" w:rsidP="002B53A1">
      <w:pPr>
        <w:spacing w:after="0"/>
        <w:contextualSpacing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</w:pPr>
      <w:r w:rsidRPr="005048D1"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  <w:t>TEACHING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1"/>
        <w:gridCol w:w="7943"/>
      </w:tblGrid>
      <w:tr w:rsidR="004C411B" w14:paraId="103C3F95" w14:textId="77777777" w:rsidTr="003632CB">
        <w:tc>
          <w:tcPr>
            <w:tcW w:w="1691" w:type="dxa"/>
          </w:tcPr>
          <w:p w14:paraId="59DE2824" w14:textId="43230A0D" w:rsidR="004C411B" w:rsidRDefault="004C411B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2023</w:t>
            </w:r>
            <w:r w:rsidR="002579CC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-</w:t>
            </w:r>
          </w:p>
        </w:tc>
        <w:tc>
          <w:tcPr>
            <w:tcW w:w="7943" w:type="dxa"/>
          </w:tcPr>
          <w:p w14:paraId="6D8410E1" w14:textId="77777777" w:rsidR="002579CC" w:rsidRPr="002579CC" w:rsidRDefault="004C411B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2579CC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Instructor</w:t>
            </w:r>
            <w:r w:rsidR="002579CC" w:rsidRPr="002579CC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 of Record</w:t>
            </w:r>
            <w:r w:rsidRPr="002579CC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, </w:t>
            </w:r>
            <w:r w:rsidR="002579CC" w:rsidRPr="002579CC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Mississippi State University</w:t>
            </w:r>
          </w:p>
          <w:p w14:paraId="337030E3" w14:textId="1B9080D1" w:rsidR="002579CC" w:rsidRPr="002579CC" w:rsidRDefault="007857FD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  <w:t xml:space="preserve">HI 1073 </w:t>
            </w:r>
            <w:r w:rsidR="004C411B" w:rsidRPr="002579CC"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  <w:t>“Modern US History”</w:t>
            </w:r>
            <w:r w:rsidR="002579CC" w:rsidRPr="002579CC"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  <w:t xml:space="preserve"> (Fall 2023, Spring 2025)</w:t>
            </w:r>
          </w:p>
          <w:p w14:paraId="14217C30" w14:textId="28D63B2B" w:rsidR="004C411B" w:rsidRPr="002579CC" w:rsidRDefault="007857FD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  <w:t xml:space="preserve">HI 4253 </w:t>
            </w:r>
            <w:r w:rsidR="004C411B" w:rsidRPr="002579CC"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  <w:t>“History of Religion in America”</w:t>
            </w:r>
            <w:r w:rsidR="002579CC" w:rsidRPr="002579CC"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  <w:t xml:space="preserve"> (Fall 2023, Fall 2024)</w:t>
            </w:r>
          </w:p>
          <w:p w14:paraId="7151C4A6" w14:textId="0E17FC40" w:rsidR="002579CC" w:rsidRPr="002579CC" w:rsidRDefault="007857FD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  <w:t xml:space="preserve">HI 3893 </w:t>
            </w:r>
            <w:r w:rsidR="002579CC" w:rsidRPr="002579CC"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  <w:t>“Twentieth-Century World History” (Spring 2024)</w:t>
            </w:r>
          </w:p>
          <w:p w14:paraId="06419E4D" w14:textId="74F16E32" w:rsidR="002579CC" w:rsidRPr="002579CC" w:rsidRDefault="007857FD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  <w:t xml:space="preserve">HI 8803 </w:t>
            </w:r>
            <w:r w:rsidR="002579CC" w:rsidRPr="002579CC"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  <w:t>“Graduate Colloquium in American Religious History” (Spring 2024)</w:t>
            </w:r>
          </w:p>
          <w:p w14:paraId="73D088C7" w14:textId="64009A9C" w:rsidR="002579CC" w:rsidRPr="002579CC" w:rsidRDefault="007857FD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  <w:t xml:space="preserve">HI 8963 </w:t>
            </w:r>
            <w:r w:rsidR="002579CC" w:rsidRPr="002579CC"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  <w:t>“Graduate Colloquium in US History Since 1945” (Fall 2024)</w:t>
            </w:r>
          </w:p>
          <w:p w14:paraId="0A6935A1" w14:textId="47859005" w:rsidR="002579CC" w:rsidRPr="002579CC" w:rsidRDefault="007857FD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  <w:t xml:space="preserve">HI 3903 </w:t>
            </w:r>
            <w:r w:rsidR="002579CC" w:rsidRPr="002579CC"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  <w:t>“Historiography and Historical Methods” (Spring 2025)</w:t>
            </w:r>
          </w:p>
          <w:p w14:paraId="3AB6C1F9" w14:textId="33CF9EDB" w:rsidR="004C411B" w:rsidRPr="004C411B" w:rsidRDefault="004C411B" w:rsidP="002579CC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</w:pPr>
          </w:p>
        </w:tc>
      </w:tr>
      <w:tr w:rsidR="00182AEF" w14:paraId="5B3CA9C2" w14:textId="77777777" w:rsidTr="003632CB">
        <w:tc>
          <w:tcPr>
            <w:tcW w:w="1691" w:type="dxa"/>
          </w:tcPr>
          <w:p w14:paraId="0C87CF42" w14:textId="0EB48AF9" w:rsidR="00182AEF" w:rsidRDefault="00182AEF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2023</w:t>
            </w:r>
          </w:p>
        </w:tc>
        <w:tc>
          <w:tcPr>
            <w:tcW w:w="7943" w:type="dxa"/>
          </w:tcPr>
          <w:p w14:paraId="64E811A1" w14:textId="77777777" w:rsidR="002579CC" w:rsidRPr="002579CC" w:rsidRDefault="00182AEF" w:rsidP="002579C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2579CC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Instructor</w:t>
            </w:r>
            <w:r w:rsidR="002579CC" w:rsidRPr="002579CC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 of Record</w:t>
            </w:r>
            <w:r w:rsidRPr="002579CC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, </w:t>
            </w:r>
            <w:r w:rsidR="002579CC" w:rsidRPr="002579CC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Washington University in St. Louis</w:t>
            </w:r>
          </w:p>
          <w:p w14:paraId="475BD200" w14:textId="73CFECA3" w:rsidR="00182AEF" w:rsidRPr="002579CC" w:rsidRDefault="004C77AC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  <w:t xml:space="preserve">L57 252 </w:t>
            </w:r>
            <w:r w:rsidR="00182AEF" w:rsidRPr="002579CC"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  <w:t>“Catholicism Confronts Modernity: A Global History from the French Revolution to Pope Francis”</w:t>
            </w:r>
            <w:r w:rsidR="002579CC" w:rsidRPr="002579CC"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  <w:t xml:space="preserve"> (Spring 2023)</w:t>
            </w:r>
          </w:p>
          <w:p w14:paraId="5126DEC2" w14:textId="547FB4A9" w:rsidR="00182AEF" w:rsidRPr="00182AEF" w:rsidRDefault="00182AEF" w:rsidP="002579CC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0"/>
                <w:szCs w:val="24"/>
              </w:rPr>
            </w:pPr>
          </w:p>
        </w:tc>
      </w:tr>
      <w:tr w:rsidR="00552E5A" w14:paraId="2C0520C7" w14:textId="77777777" w:rsidTr="003632CB">
        <w:tc>
          <w:tcPr>
            <w:tcW w:w="1691" w:type="dxa"/>
          </w:tcPr>
          <w:p w14:paraId="0EFDF802" w14:textId="0C352554" w:rsidR="00552E5A" w:rsidRPr="00552E5A" w:rsidRDefault="00552E5A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2018</w:t>
            </w:r>
            <w:r w:rsidR="002579CC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 xml:space="preserve">-2020 </w:t>
            </w:r>
          </w:p>
        </w:tc>
        <w:tc>
          <w:tcPr>
            <w:tcW w:w="7943" w:type="dxa"/>
          </w:tcPr>
          <w:p w14:paraId="72EDFF2E" w14:textId="77777777" w:rsidR="002579CC" w:rsidRPr="002579CC" w:rsidRDefault="00552E5A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2579CC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Teaching Assistant, </w:t>
            </w:r>
            <w:r w:rsidR="002579CC" w:rsidRPr="002579CC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University of Notre Dame </w:t>
            </w:r>
          </w:p>
          <w:p w14:paraId="23C2ED6C" w14:textId="35ADB309" w:rsidR="00552E5A" w:rsidRPr="002579CC" w:rsidRDefault="000A5CEB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  <w:t xml:space="preserve">HI 30603 </w:t>
            </w:r>
            <w:r w:rsidR="00552E5A" w:rsidRPr="002579CC"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  <w:t>“The New American Nation, 1787-1840” (</w:t>
            </w:r>
            <w:r w:rsidR="002579CC" w:rsidRPr="002579CC"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  <w:t>Dr</w:t>
            </w:r>
            <w:r w:rsidR="009F7BA5" w:rsidRPr="002579CC"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  <w:t xml:space="preserve">. </w:t>
            </w:r>
            <w:r w:rsidR="00552E5A" w:rsidRPr="002579CC"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  <w:t>James M. Lundberg</w:t>
            </w:r>
            <w:r w:rsidR="002579CC" w:rsidRPr="002579CC"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  <w:t>, Fall 2018</w:t>
            </w:r>
            <w:r w:rsidR="00552E5A" w:rsidRPr="002579CC"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  <w:t>)</w:t>
            </w:r>
          </w:p>
          <w:p w14:paraId="441B4DA4" w14:textId="71DF1BDC" w:rsidR="002579CC" w:rsidRPr="002579CC" w:rsidRDefault="00E91E75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  <w:t xml:space="preserve">HI 15959 </w:t>
            </w:r>
            <w:r w:rsidR="002579CC" w:rsidRPr="002579CC"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  <w:t>“History of Modern Africa” (Dr. Paul Ocobock, Spring 2019)</w:t>
            </w:r>
          </w:p>
          <w:p w14:paraId="0566A935" w14:textId="4A97F499" w:rsidR="002579CC" w:rsidRPr="002579CC" w:rsidRDefault="000A5CEB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  <w:t xml:space="preserve">HI 10350/30350 </w:t>
            </w:r>
            <w:r w:rsidR="002579CC" w:rsidRPr="002579CC"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  <w:t>“History of Global Catholicism” (Dr. John T. McGreevy, Fall 2019)</w:t>
            </w:r>
          </w:p>
          <w:p w14:paraId="402023AB" w14:textId="035C3E35" w:rsidR="00805723" w:rsidRPr="002579CC" w:rsidRDefault="000A5CEB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  <w:t>HI</w:t>
            </w:r>
            <w:r w:rsidR="00E91E75"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  <w:t xml:space="preserve"> 30554</w:t>
            </w:r>
            <w:r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  <w:t xml:space="preserve"> </w:t>
            </w:r>
            <w:r w:rsidR="002579CC" w:rsidRPr="002579CC"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  <w:t>“Catholicism Confronts Modernity” (Dr. Sarah E. Shortall, Spring 2020)</w:t>
            </w:r>
          </w:p>
        </w:tc>
      </w:tr>
      <w:tr w:rsidR="002579CC" w14:paraId="685A7AF0" w14:textId="77777777" w:rsidTr="003632CB">
        <w:tc>
          <w:tcPr>
            <w:tcW w:w="1691" w:type="dxa"/>
          </w:tcPr>
          <w:p w14:paraId="6654A505" w14:textId="77777777" w:rsidR="002579CC" w:rsidRDefault="002579CC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</w:p>
        </w:tc>
        <w:tc>
          <w:tcPr>
            <w:tcW w:w="7943" w:type="dxa"/>
          </w:tcPr>
          <w:p w14:paraId="584BA089" w14:textId="77777777" w:rsidR="002579CC" w:rsidRDefault="002579CC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</w:p>
        </w:tc>
      </w:tr>
    </w:tbl>
    <w:p w14:paraId="38EADBE1" w14:textId="50E68539" w:rsidR="00141AA2" w:rsidRDefault="002579CC" w:rsidP="002B53A1">
      <w:pPr>
        <w:spacing w:after="0"/>
        <w:contextualSpacing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  <w:t>DEPARTMENT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8005"/>
      </w:tblGrid>
      <w:tr w:rsidR="00CA0934" w:rsidRPr="00A81361" w14:paraId="22FFD24E" w14:textId="77777777" w:rsidTr="00E4150C">
        <w:tc>
          <w:tcPr>
            <w:tcW w:w="1710" w:type="dxa"/>
          </w:tcPr>
          <w:p w14:paraId="182F1CB9" w14:textId="13B3936C" w:rsidR="00CA0934" w:rsidRDefault="00CA0934" w:rsidP="00E4150C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</w:rPr>
              <w:t>2025-2026</w:t>
            </w:r>
          </w:p>
        </w:tc>
        <w:tc>
          <w:tcPr>
            <w:tcW w:w="8005" w:type="dxa"/>
          </w:tcPr>
          <w:p w14:paraId="146148B5" w14:textId="1F3750F8" w:rsidR="00CA0934" w:rsidRDefault="00CA0934" w:rsidP="00E4150C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</w:rPr>
              <w:t>Common Examiner for Modern US History</w:t>
            </w:r>
          </w:p>
          <w:p w14:paraId="626DA27F" w14:textId="17FA2507" w:rsidR="00CA0934" w:rsidRDefault="00CA0934" w:rsidP="00E4150C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</w:p>
        </w:tc>
      </w:tr>
      <w:tr w:rsidR="00285ADD" w:rsidRPr="00A81361" w14:paraId="030D6626" w14:textId="77777777" w:rsidTr="00E4150C">
        <w:tc>
          <w:tcPr>
            <w:tcW w:w="1710" w:type="dxa"/>
          </w:tcPr>
          <w:p w14:paraId="0F2C092F" w14:textId="10F7EA01" w:rsidR="00285ADD" w:rsidRDefault="00285ADD" w:rsidP="00E4150C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</w:rPr>
              <w:t>2024-present</w:t>
            </w:r>
          </w:p>
        </w:tc>
        <w:tc>
          <w:tcPr>
            <w:tcW w:w="8005" w:type="dxa"/>
          </w:tcPr>
          <w:p w14:paraId="2F1BEEC9" w14:textId="77777777" w:rsidR="00285ADD" w:rsidRDefault="00285ADD" w:rsidP="00E4150C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</w:rPr>
              <w:t>Organizer of the Faculty Works-in-Progress Workshop</w:t>
            </w:r>
          </w:p>
          <w:p w14:paraId="276905BA" w14:textId="774482E4" w:rsidR="00285ADD" w:rsidRDefault="00285ADD" w:rsidP="00E4150C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</w:p>
        </w:tc>
      </w:tr>
      <w:tr w:rsidR="00CA0934" w:rsidRPr="00A81361" w14:paraId="2F70B37B" w14:textId="77777777" w:rsidTr="00E4150C">
        <w:tc>
          <w:tcPr>
            <w:tcW w:w="1710" w:type="dxa"/>
          </w:tcPr>
          <w:p w14:paraId="5C4D94E6" w14:textId="3AC607DF" w:rsidR="00CA0934" w:rsidRPr="007857FD" w:rsidRDefault="00CA0934" w:rsidP="00E4150C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</w:rPr>
              <w:t>2023-2025</w:t>
            </w:r>
          </w:p>
        </w:tc>
        <w:tc>
          <w:tcPr>
            <w:tcW w:w="8005" w:type="dxa"/>
          </w:tcPr>
          <w:p w14:paraId="6CA7B8BE" w14:textId="77777777" w:rsidR="00CA0934" w:rsidRDefault="00CA0934" w:rsidP="00E4150C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</w:rPr>
              <w:t>Co-Organizer of the Symposium for History Undergraduate Research (SHUR)</w:t>
            </w:r>
          </w:p>
          <w:p w14:paraId="27562907" w14:textId="3C2F08B8" w:rsidR="00CA0934" w:rsidRPr="007857FD" w:rsidRDefault="00CA0934" w:rsidP="00E4150C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</w:p>
        </w:tc>
      </w:tr>
      <w:tr w:rsidR="002579CC" w:rsidRPr="00A81361" w14:paraId="7668AF66" w14:textId="77777777" w:rsidTr="00E4150C">
        <w:tc>
          <w:tcPr>
            <w:tcW w:w="1710" w:type="dxa"/>
          </w:tcPr>
          <w:p w14:paraId="3BD0B9DE" w14:textId="77777777" w:rsidR="002579CC" w:rsidRPr="007857FD" w:rsidRDefault="002579CC" w:rsidP="00E4150C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 w:rsidRPr="007857FD">
              <w:rPr>
                <w:rFonts w:ascii="Times New Roman" w:eastAsia="Calibri" w:hAnsi="Times New Roman" w:cs="Times New Roman"/>
                <w:bCs/>
                <w:noProof w:val="0"/>
              </w:rPr>
              <w:t>2022-present</w:t>
            </w:r>
          </w:p>
        </w:tc>
        <w:tc>
          <w:tcPr>
            <w:tcW w:w="8005" w:type="dxa"/>
          </w:tcPr>
          <w:p w14:paraId="51775D61" w14:textId="77777777" w:rsidR="002579CC" w:rsidRPr="007857FD" w:rsidRDefault="002579CC" w:rsidP="00E4150C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 w:rsidRPr="007857FD">
              <w:rPr>
                <w:rFonts w:ascii="Times New Roman" w:eastAsia="Calibri" w:hAnsi="Times New Roman" w:cs="Times New Roman"/>
                <w:bCs/>
                <w:noProof w:val="0"/>
              </w:rPr>
              <w:t>Dissertation Committee Member for:</w:t>
            </w:r>
          </w:p>
          <w:p w14:paraId="6B462302" w14:textId="4BF66565" w:rsidR="002579CC" w:rsidRPr="007E0C6D" w:rsidRDefault="002579CC" w:rsidP="007E0C6D">
            <w:pPr>
              <w:pStyle w:val="ListParagraph"/>
              <w:numPr>
                <w:ilvl w:val="0"/>
                <w:numId w:val="38"/>
              </w:numPr>
              <w:ind w:left="67" w:hanging="180"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 w:rsidRPr="007857FD">
              <w:rPr>
                <w:rFonts w:ascii="Times New Roman" w:eastAsia="Calibri" w:hAnsi="Times New Roman" w:cs="Times New Roman"/>
                <w:bCs/>
                <w:noProof w:val="0"/>
              </w:rPr>
              <w:t xml:space="preserve">Jenifer Ishee </w:t>
            </w:r>
            <w:r w:rsidR="007E0C6D">
              <w:rPr>
                <w:rFonts w:ascii="Times New Roman" w:eastAsia="Calibri" w:hAnsi="Times New Roman" w:cs="Times New Roman"/>
                <w:bCs/>
                <w:noProof w:val="0"/>
              </w:rPr>
              <w:t>(“</w:t>
            </w:r>
            <w:r w:rsidR="007E0C6D" w:rsidRPr="007E0C6D">
              <w:rPr>
                <w:rFonts w:ascii="Times New Roman" w:eastAsia="Calibri" w:hAnsi="Times New Roman" w:cs="Times New Roman"/>
                <w:bCs/>
                <w:noProof w:val="0"/>
              </w:rPr>
              <w:t>A Cloud of Witnesses: Captivity Among the Society People of Colonial Pennsylvania</w:t>
            </w:r>
            <w:r w:rsidR="007E0C6D">
              <w:rPr>
                <w:rFonts w:ascii="Times New Roman" w:eastAsia="Calibri" w:hAnsi="Times New Roman" w:cs="Times New Roman"/>
                <w:bCs/>
                <w:noProof w:val="0"/>
              </w:rPr>
              <w:t>,” Defended December 2024)</w:t>
            </w:r>
          </w:p>
          <w:p w14:paraId="72E199C1" w14:textId="7949DEE6" w:rsidR="007857FD" w:rsidRPr="007E0C6D" w:rsidRDefault="002579CC" w:rsidP="007E0C6D">
            <w:pPr>
              <w:pStyle w:val="ListParagraph"/>
              <w:numPr>
                <w:ilvl w:val="0"/>
                <w:numId w:val="38"/>
              </w:numPr>
              <w:ind w:left="67" w:hanging="180"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 w:rsidRPr="007857FD">
              <w:rPr>
                <w:rFonts w:ascii="Times New Roman" w:eastAsia="Calibri" w:hAnsi="Times New Roman" w:cs="Times New Roman"/>
                <w:bCs/>
                <w:noProof w:val="0"/>
              </w:rPr>
              <w:t xml:space="preserve">Laurie Miriam Drake </w:t>
            </w:r>
            <w:r w:rsidR="007E0C6D">
              <w:rPr>
                <w:rFonts w:ascii="Times New Roman" w:eastAsia="Calibri" w:hAnsi="Times New Roman" w:cs="Times New Roman"/>
                <w:bCs/>
                <w:noProof w:val="0"/>
              </w:rPr>
              <w:t>(“To Duke Street and Beyond: The Assimilation of an Eighteenth-Century Jewish Family”)</w:t>
            </w:r>
          </w:p>
          <w:p w14:paraId="588CE3E3" w14:textId="289A5CE2" w:rsidR="007857FD" w:rsidRPr="007E0C6D" w:rsidRDefault="007857FD" w:rsidP="007E0C6D">
            <w:pPr>
              <w:pStyle w:val="ListParagraph"/>
              <w:numPr>
                <w:ilvl w:val="0"/>
                <w:numId w:val="38"/>
              </w:numPr>
              <w:ind w:left="67" w:hanging="180"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 w:rsidRPr="007857FD">
              <w:rPr>
                <w:rFonts w:ascii="Times New Roman" w:eastAsia="Calibri" w:hAnsi="Times New Roman" w:cs="Times New Roman"/>
                <w:bCs/>
                <w:noProof w:val="0"/>
              </w:rPr>
              <w:t>Aiden Daly</w:t>
            </w:r>
            <w:r w:rsidR="007E0C6D">
              <w:rPr>
                <w:rFonts w:ascii="Times New Roman" w:eastAsia="Calibri" w:hAnsi="Times New Roman" w:cs="Times New Roman"/>
                <w:bCs/>
                <w:noProof w:val="0"/>
              </w:rPr>
              <w:t xml:space="preserve"> (“</w:t>
            </w:r>
            <w:r w:rsidR="007E0C6D" w:rsidRPr="007E0C6D">
              <w:rPr>
                <w:rFonts w:ascii="Times New Roman" w:eastAsia="Calibri" w:hAnsi="Times New Roman" w:cs="Times New Roman"/>
                <w:bCs/>
                <w:noProof w:val="0"/>
              </w:rPr>
              <w:t>To Save the Palisades: The Politics of Urban and Rural Conservation, 1880-1960</w:t>
            </w:r>
            <w:r w:rsidR="007E0C6D">
              <w:rPr>
                <w:rFonts w:ascii="Times New Roman" w:eastAsia="Calibri" w:hAnsi="Times New Roman" w:cs="Times New Roman"/>
                <w:bCs/>
                <w:noProof w:val="0"/>
              </w:rPr>
              <w:t>”)</w:t>
            </w:r>
          </w:p>
          <w:p w14:paraId="71890912" w14:textId="47F36758" w:rsidR="007E0C6D" w:rsidRPr="007857FD" w:rsidRDefault="007E0C6D" w:rsidP="007E0C6D">
            <w:pPr>
              <w:pStyle w:val="ListParagraph"/>
              <w:numPr>
                <w:ilvl w:val="0"/>
                <w:numId w:val="38"/>
              </w:numPr>
              <w:ind w:left="67" w:hanging="180"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</w:rPr>
              <w:t>Tucker M. Shope</w:t>
            </w:r>
          </w:p>
          <w:p w14:paraId="061BDFE3" w14:textId="77777777" w:rsidR="002579CC" w:rsidRPr="007857FD" w:rsidRDefault="002579CC" w:rsidP="00E4150C">
            <w:pPr>
              <w:pStyle w:val="ListParagraph"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</w:p>
        </w:tc>
      </w:tr>
    </w:tbl>
    <w:p w14:paraId="01A40AE5" w14:textId="3D92CC9F" w:rsidR="005048D1" w:rsidRDefault="002579CC" w:rsidP="002B53A1">
      <w:pPr>
        <w:spacing w:after="0"/>
        <w:contextualSpacing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  <w:t xml:space="preserve">OTHER </w:t>
      </w:r>
      <w:r w:rsidR="005048D1"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  <w:t>PROFESSIONAL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8005"/>
      </w:tblGrid>
      <w:tr w:rsidR="007857FD" w:rsidRPr="00C732B2" w14:paraId="76912807" w14:textId="77777777" w:rsidTr="00BA6D35">
        <w:tc>
          <w:tcPr>
            <w:tcW w:w="1710" w:type="dxa"/>
          </w:tcPr>
          <w:p w14:paraId="704D456B" w14:textId="4863E116" w:rsidR="007857FD" w:rsidRPr="00C732B2" w:rsidRDefault="007857FD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 w:rsidRPr="00C732B2">
              <w:rPr>
                <w:rFonts w:ascii="Times New Roman" w:eastAsia="Calibri" w:hAnsi="Times New Roman" w:cs="Times New Roman"/>
                <w:bCs/>
                <w:noProof w:val="0"/>
              </w:rPr>
              <w:t>2025-</w:t>
            </w:r>
          </w:p>
        </w:tc>
        <w:tc>
          <w:tcPr>
            <w:tcW w:w="8005" w:type="dxa"/>
          </w:tcPr>
          <w:p w14:paraId="4C98FF1E" w14:textId="240CBB52" w:rsidR="007857FD" w:rsidRPr="00C732B2" w:rsidRDefault="007857FD" w:rsidP="002B53A1">
            <w:pPr>
              <w:contextualSpacing/>
              <w:jc w:val="both"/>
              <w:rPr>
                <w:rFonts w:ascii="Times New Roman" w:eastAsia="Calibri" w:hAnsi="Times New Roman" w:cs="Times New Roman"/>
                <w:noProof w:val="0"/>
              </w:rPr>
            </w:pPr>
            <w:r w:rsidRPr="00C732B2">
              <w:rPr>
                <w:rFonts w:ascii="Times New Roman" w:eastAsia="Calibri" w:hAnsi="Times New Roman" w:cs="Times New Roman"/>
                <w:bCs/>
                <w:noProof w:val="0"/>
              </w:rPr>
              <w:t>Co-Organizer</w:t>
            </w:r>
            <w:r w:rsidR="00C732B2" w:rsidRPr="00C732B2">
              <w:rPr>
                <w:rFonts w:ascii="Times New Roman" w:eastAsia="Calibri" w:hAnsi="Times New Roman" w:cs="Times New Roman"/>
                <w:bCs/>
                <w:noProof w:val="0"/>
              </w:rPr>
              <w:t xml:space="preserve"> with David Lantigua (Cushwa Center for the Study of American Catholicism, University of Notre Dame).</w:t>
            </w:r>
            <w:r w:rsidRPr="00C732B2">
              <w:rPr>
                <w:rFonts w:ascii="Times New Roman" w:eastAsia="Calibri" w:hAnsi="Times New Roman" w:cs="Times New Roman"/>
                <w:bCs/>
                <w:noProof w:val="0"/>
              </w:rPr>
              <w:t xml:space="preserve"> Symposium “</w:t>
            </w:r>
            <w:r w:rsidR="00B07911" w:rsidRPr="00B07911">
              <w:rPr>
                <w:rFonts w:ascii="Times New Roman" w:eastAsia="Calibri" w:hAnsi="Times New Roman" w:cs="Times New Roman"/>
                <w:bCs/>
                <w:noProof w:val="0"/>
              </w:rPr>
              <w:t>Modern Catholic Social Teaching in the American Anthropocene: Theological and Historical Perspectives on Labor and Land</w:t>
            </w:r>
            <w:r w:rsidR="00C732B2" w:rsidRPr="00C732B2">
              <w:rPr>
                <w:rFonts w:ascii="Times New Roman" w:eastAsia="Calibri" w:hAnsi="Times New Roman" w:cs="Times New Roman"/>
                <w:noProof w:val="0"/>
              </w:rPr>
              <w:t xml:space="preserve">.” Rome, June 3-5, 2026 [Forthcoming]. </w:t>
            </w:r>
          </w:p>
          <w:p w14:paraId="5F6D137A" w14:textId="1493A0B0" w:rsidR="00C732B2" w:rsidRPr="00C732B2" w:rsidRDefault="00C732B2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</w:p>
        </w:tc>
      </w:tr>
      <w:tr w:rsidR="00B07911" w:rsidRPr="00C732B2" w14:paraId="346C2698" w14:textId="77777777" w:rsidTr="00BA6D35">
        <w:tc>
          <w:tcPr>
            <w:tcW w:w="1710" w:type="dxa"/>
          </w:tcPr>
          <w:p w14:paraId="418CEF01" w14:textId="0C6043A5" w:rsidR="00B07911" w:rsidRDefault="00B07911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</w:rPr>
              <w:lastRenderedPageBreak/>
              <w:t>2025-</w:t>
            </w:r>
          </w:p>
        </w:tc>
        <w:tc>
          <w:tcPr>
            <w:tcW w:w="8005" w:type="dxa"/>
          </w:tcPr>
          <w:p w14:paraId="75C4DDB9" w14:textId="2FA87AEE" w:rsidR="00B07911" w:rsidRDefault="00B07911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</w:rPr>
              <w:t xml:space="preserve">Peer Reviewer </w:t>
            </w:r>
            <w:r w:rsidR="00783038">
              <w:rPr>
                <w:rFonts w:ascii="Times New Roman" w:eastAsia="Calibri" w:hAnsi="Times New Roman" w:cs="Times New Roman"/>
                <w:bCs/>
                <w:noProof w:val="0"/>
              </w:rPr>
              <w:t>for:</w:t>
            </w:r>
          </w:p>
          <w:p w14:paraId="32A8AF77" w14:textId="0BA878F2" w:rsidR="00B07911" w:rsidRPr="00B07911" w:rsidRDefault="00B07911" w:rsidP="00B07911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noProof w:val="0"/>
              </w:rPr>
              <w:t>Church History</w:t>
            </w:r>
          </w:p>
          <w:p w14:paraId="05C8A1D4" w14:textId="78DE7C36" w:rsidR="00B07911" w:rsidRPr="00CF4FA9" w:rsidRDefault="00B07911" w:rsidP="00B07911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noProof w:val="0"/>
              </w:rPr>
              <w:t xml:space="preserve">Jesuit Educational Quarterly </w:t>
            </w:r>
          </w:p>
          <w:p w14:paraId="39C5D192" w14:textId="3BD68638" w:rsidR="00CF4FA9" w:rsidRPr="00B07911" w:rsidRDefault="00CF4FA9" w:rsidP="00B07911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</w:rPr>
              <w:t>Edizioni Studium (Publishing house based in Rome, Italy)</w:t>
            </w:r>
          </w:p>
          <w:p w14:paraId="56B9E3FC" w14:textId="542730D6" w:rsidR="00B07911" w:rsidRDefault="00B07911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</w:p>
        </w:tc>
      </w:tr>
      <w:tr w:rsidR="005737AC" w:rsidRPr="00C732B2" w14:paraId="64225524" w14:textId="77777777" w:rsidTr="00BA6D35">
        <w:tc>
          <w:tcPr>
            <w:tcW w:w="1710" w:type="dxa"/>
          </w:tcPr>
          <w:p w14:paraId="6EBB996D" w14:textId="73DE0772" w:rsidR="005737AC" w:rsidRDefault="005737AC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</w:rPr>
              <w:t>2025</w:t>
            </w:r>
          </w:p>
        </w:tc>
        <w:tc>
          <w:tcPr>
            <w:tcW w:w="8005" w:type="dxa"/>
          </w:tcPr>
          <w:p w14:paraId="6C5DE40B" w14:textId="77777777" w:rsidR="005737AC" w:rsidRDefault="00CA0934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</w:rPr>
              <w:t>Consultant on US Catholicism. Committee on “The New Martyrs: Witnesses of the Faith.” Dicastery for the Causes of Saints.  Roman Curia of the Holy See. Vatican City.</w:t>
            </w:r>
          </w:p>
          <w:p w14:paraId="2DF9D30D" w14:textId="2077D8C7" w:rsidR="00CA0934" w:rsidRDefault="00CA0934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</w:p>
        </w:tc>
      </w:tr>
      <w:tr w:rsidR="00C732B2" w:rsidRPr="00C732B2" w14:paraId="4E221E18" w14:textId="77777777" w:rsidTr="00BA6D35">
        <w:tc>
          <w:tcPr>
            <w:tcW w:w="1710" w:type="dxa"/>
          </w:tcPr>
          <w:p w14:paraId="7CD67B24" w14:textId="32674859" w:rsidR="00C732B2" w:rsidRPr="00C732B2" w:rsidRDefault="00C732B2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</w:rPr>
              <w:t>2024-</w:t>
            </w:r>
          </w:p>
        </w:tc>
        <w:tc>
          <w:tcPr>
            <w:tcW w:w="8005" w:type="dxa"/>
          </w:tcPr>
          <w:p w14:paraId="6A3AEFCA" w14:textId="77777777" w:rsidR="00C732B2" w:rsidRDefault="00C732B2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</w:rPr>
              <w:t xml:space="preserve">Member. Rome Advisory Committee of the Cushwa Center for the Study of American Catholicism. </w:t>
            </w:r>
          </w:p>
          <w:p w14:paraId="4B3F1554" w14:textId="14107BDA" w:rsidR="00C732B2" w:rsidRPr="00C732B2" w:rsidRDefault="00C732B2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</w:p>
        </w:tc>
      </w:tr>
      <w:tr w:rsidR="00C732B2" w:rsidRPr="00C732B2" w14:paraId="35C1C5E5" w14:textId="77777777" w:rsidTr="00BA6D35">
        <w:tc>
          <w:tcPr>
            <w:tcW w:w="1710" w:type="dxa"/>
          </w:tcPr>
          <w:p w14:paraId="52A4B952" w14:textId="07264512" w:rsidR="00C732B2" w:rsidRPr="00C732B2" w:rsidRDefault="00C732B2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</w:rPr>
              <w:t>2024-</w:t>
            </w:r>
          </w:p>
        </w:tc>
        <w:tc>
          <w:tcPr>
            <w:tcW w:w="8005" w:type="dxa"/>
          </w:tcPr>
          <w:p w14:paraId="01733491" w14:textId="77777777" w:rsidR="00C732B2" w:rsidRDefault="00383CC6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iCs/>
                <w:noProof w:val="0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</w:rPr>
              <w:t xml:space="preserve">Editorial Board Member. 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noProof w:val="0"/>
              </w:rPr>
              <w:t>Bollettino dell’Archivio per la Storia del Movimento Sociale Cattolico in Italia: Research in Social and Economic History.</w:t>
            </w:r>
          </w:p>
          <w:p w14:paraId="14665B1B" w14:textId="4B9DD874" w:rsidR="00383CC6" w:rsidRPr="00383CC6" w:rsidRDefault="00383CC6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</w:p>
        </w:tc>
      </w:tr>
      <w:tr w:rsidR="001337B8" w:rsidRPr="00C732B2" w14:paraId="208BD606" w14:textId="77777777" w:rsidTr="00BA6D35">
        <w:tc>
          <w:tcPr>
            <w:tcW w:w="1710" w:type="dxa"/>
          </w:tcPr>
          <w:p w14:paraId="6EB4757E" w14:textId="65F9BF5A" w:rsidR="001337B8" w:rsidRPr="00C732B2" w:rsidRDefault="001337B8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 w:rsidRPr="00C732B2">
              <w:rPr>
                <w:rFonts w:ascii="Times New Roman" w:eastAsia="Calibri" w:hAnsi="Times New Roman" w:cs="Times New Roman"/>
                <w:bCs/>
                <w:noProof w:val="0"/>
              </w:rPr>
              <w:t>2021-present</w:t>
            </w:r>
          </w:p>
        </w:tc>
        <w:tc>
          <w:tcPr>
            <w:tcW w:w="8005" w:type="dxa"/>
          </w:tcPr>
          <w:p w14:paraId="76AC598E" w14:textId="1AA3C2E0" w:rsidR="001337B8" w:rsidRPr="00C732B2" w:rsidRDefault="001337B8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 w:rsidRPr="00C732B2">
              <w:rPr>
                <w:rFonts w:ascii="Times New Roman" w:eastAsia="Calibri" w:hAnsi="Times New Roman" w:cs="Times New Roman"/>
                <w:bCs/>
                <w:noProof w:val="0"/>
              </w:rPr>
              <w:t xml:space="preserve">Participant. Midwest Intellectual History Group. </w:t>
            </w:r>
          </w:p>
          <w:p w14:paraId="1C0C57AA" w14:textId="3F95F387" w:rsidR="001337B8" w:rsidRPr="00C732B2" w:rsidRDefault="001337B8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</w:p>
        </w:tc>
      </w:tr>
      <w:tr w:rsidR="005948DD" w:rsidRPr="00C732B2" w14:paraId="7554D961" w14:textId="77777777" w:rsidTr="00BA6D35">
        <w:tc>
          <w:tcPr>
            <w:tcW w:w="1710" w:type="dxa"/>
          </w:tcPr>
          <w:p w14:paraId="66A67EF9" w14:textId="5F59CCD2" w:rsidR="00D81BEA" w:rsidRPr="00C732B2" w:rsidRDefault="00D81BEA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 w:rsidRPr="00C732B2">
              <w:rPr>
                <w:rFonts w:ascii="Times New Roman" w:eastAsia="Calibri" w:hAnsi="Times New Roman" w:cs="Times New Roman"/>
                <w:bCs/>
                <w:noProof w:val="0"/>
              </w:rPr>
              <w:t>2021-present</w:t>
            </w:r>
          </w:p>
        </w:tc>
        <w:tc>
          <w:tcPr>
            <w:tcW w:w="8005" w:type="dxa"/>
          </w:tcPr>
          <w:p w14:paraId="734D7495" w14:textId="53809A46" w:rsidR="00D81BEA" w:rsidRPr="00C732B2" w:rsidRDefault="005948DD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 w:rsidRPr="00C732B2">
              <w:rPr>
                <w:rFonts w:ascii="Times New Roman" w:eastAsia="Calibri" w:hAnsi="Times New Roman" w:cs="Times New Roman"/>
                <w:bCs/>
                <w:noProof w:val="0"/>
              </w:rPr>
              <w:t>Participant. International Research Project “Occidentes. Horizons and Projects of Civilization in the Church of Pius XII.” Co-Sponsored by Università Cattolica del Sacro Cuore, Milan (Italy); Pontifical Gregorian University, Rome (Italy); University of Navarra (Spain); Universidade Católica Portuguesa, Lisbon (Portugal).</w:t>
            </w:r>
            <w:r w:rsidR="0000285F" w:rsidRPr="00C732B2">
              <w:rPr>
                <w:rFonts w:ascii="Times New Roman" w:eastAsia="Calibri" w:hAnsi="Times New Roman" w:cs="Times New Roman"/>
                <w:bCs/>
                <w:noProof w:val="0"/>
              </w:rPr>
              <w:t xml:space="preserve"> </w:t>
            </w:r>
            <w:hyperlink r:id="rId11" w:history="1">
              <w:r w:rsidR="0000285F" w:rsidRPr="00C732B2">
                <w:rPr>
                  <w:rStyle w:val="Hyperlink"/>
                  <w:rFonts w:ascii="Times New Roman" w:eastAsia="Calibri" w:hAnsi="Times New Roman" w:cs="Times New Roman"/>
                  <w:bCs/>
                  <w:noProof w:val="0"/>
                </w:rPr>
                <w:t>https://occidentes.hypotheses.org</w:t>
              </w:r>
            </w:hyperlink>
            <w:r w:rsidR="0000285F" w:rsidRPr="00C732B2">
              <w:rPr>
                <w:rFonts w:ascii="Times New Roman" w:eastAsia="Calibri" w:hAnsi="Times New Roman" w:cs="Times New Roman"/>
                <w:bCs/>
                <w:noProof w:val="0"/>
              </w:rPr>
              <w:t xml:space="preserve"> </w:t>
            </w:r>
          </w:p>
          <w:p w14:paraId="1C61F731" w14:textId="51E257C1" w:rsidR="005948DD" w:rsidRPr="00C732B2" w:rsidRDefault="005948DD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</w:p>
        </w:tc>
      </w:tr>
      <w:tr w:rsidR="005948DD" w:rsidRPr="00C732B2" w14:paraId="43D31417" w14:textId="77777777" w:rsidTr="00BA6D35">
        <w:tc>
          <w:tcPr>
            <w:tcW w:w="1710" w:type="dxa"/>
          </w:tcPr>
          <w:p w14:paraId="2797BA45" w14:textId="30CEA06B" w:rsidR="00D81BEA" w:rsidRPr="00D81BEA" w:rsidRDefault="00D81BEA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2020-</w:t>
            </w:r>
            <w:r w:rsidR="0010711E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2022</w:t>
            </w:r>
          </w:p>
        </w:tc>
        <w:tc>
          <w:tcPr>
            <w:tcW w:w="8005" w:type="dxa"/>
          </w:tcPr>
          <w:p w14:paraId="74462FCE" w14:textId="4CD58EFD" w:rsidR="00D81BEA" w:rsidRPr="00C732B2" w:rsidRDefault="00D81BEA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 w:rsidRPr="00C732B2">
              <w:rPr>
                <w:rFonts w:ascii="Times New Roman" w:eastAsia="Calibri" w:hAnsi="Times New Roman" w:cs="Times New Roman"/>
                <w:bCs/>
                <w:noProof w:val="0"/>
              </w:rPr>
              <w:t xml:space="preserve">Planning Committee Member. Conference “Global Religion and American World-Making.” University of Notre Dame. April </w:t>
            </w:r>
            <w:r w:rsidR="005948DD" w:rsidRPr="00C732B2">
              <w:rPr>
                <w:rFonts w:ascii="Times New Roman" w:eastAsia="Calibri" w:hAnsi="Times New Roman" w:cs="Times New Roman"/>
                <w:bCs/>
                <w:noProof w:val="0"/>
              </w:rPr>
              <w:t>8-9</w:t>
            </w:r>
            <w:r w:rsidRPr="00C732B2">
              <w:rPr>
                <w:rFonts w:ascii="Times New Roman" w:eastAsia="Calibri" w:hAnsi="Times New Roman" w:cs="Times New Roman"/>
                <w:bCs/>
                <w:noProof w:val="0"/>
              </w:rPr>
              <w:t xml:space="preserve">, 2022. </w:t>
            </w:r>
          </w:p>
          <w:p w14:paraId="02D1C083" w14:textId="7D7E606D" w:rsidR="005948DD" w:rsidRPr="00C732B2" w:rsidRDefault="005948DD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</w:p>
        </w:tc>
      </w:tr>
      <w:tr w:rsidR="005948DD" w:rsidRPr="00C732B2" w14:paraId="13575299" w14:textId="77777777" w:rsidTr="00BA6D35">
        <w:tc>
          <w:tcPr>
            <w:tcW w:w="1710" w:type="dxa"/>
          </w:tcPr>
          <w:p w14:paraId="13B6A089" w14:textId="2CA3C3EB" w:rsidR="00D81BEA" w:rsidRPr="00D81BEA" w:rsidRDefault="00D81BEA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2019</w:t>
            </w:r>
          </w:p>
        </w:tc>
        <w:tc>
          <w:tcPr>
            <w:tcW w:w="8005" w:type="dxa"/>
          </w:tcPr>
          <w:p w14:paraId="25A1EC86" w14:textId="50AA90FA" w:rsidR="00D81BEA" w:rsidRPr="00C732B2" w:rsidRDefault="00D81BEA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 w:rsidRPr="00C732B2">
              <w:rPr>
                <w:rFonts w:ascii="Times New Roman" w:eastAsia="Calibri" w:hAnsi="Times New Roman" w:cs="Times New Roman"/>
                <w:bCs/>
                <w:noProof w:val="0"/>
              </w:rPr>
              <w:t xml:space="preserve">Steering Committee Member. Conference “Global History and Catholicism.” University of Notre Dame. April </w:t>
            </w:r>
            <w:r w:rsidR="005948DD" w:rsidRPr="00C732B2">
              <w:rPr>
                <w:rFonts w:ascii="Times New Roman" w:eastAsia="Calibri" w:hAnsi="Times New Roman" w:cs="Times New Roman"/>
                <w:bCs/>
                <w:noProof w:val="0"/>
              </w:rPr>
              <w:t>4-6, 2019.</w:t>
            </w:r>
          </w:p>
          <w:p w14:paraId="60395AA5" w14:textId="43A4D591" w:rsidR="005948DD" w:rsidRPr="00C732B2" w:rsidRDefault="005948DD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</w:p>
        </w:tc>
      </w:tr>
      <w:tr w:rsidR="005948DD" w:rsidRPr="00C732B2" w14:paraId="7D376B2D" w14:textId="77777777" w:rsidTr="00BA6D35">
        <w:tc>
          <w:tcPr>
            <w:tcW w:w="1710" w:type="dxa"/>
          </w:tcPr>
          <w:p w14:paraId="18086537" w14:textId="38D12778" w:rsidR="00D81BEA" w:rsidRPr="00D81BEA" w:rsidRDefault="00D81BEA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2018-2020</w:t>
            </w:r>
          </w:p>
        </w:tc>
        <w:tc>
          <w:tcPr>
            <w:tcW w:w="8005" w:type="dxa"/>
          </w:tcPr>
          <w:p w14:paraId="59B64B1B" w14:textId="77777777" w:rsidR="00D81BEA" w:rsidRPr="00C732B2" w:rsidRDefault="00D81BEA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 w:rsidRPr="00C732B2">
              <w:rPr>
                <w:rFonts w:ascii="Times New Roman" w:eastAsia="Calibri" w:hAnsi="Times New Roman" w:cs="Times New Roman"/>
                <w:bCs/>
                <w:noProof w:val="0"/>
              </w:rPr>
              <w:t>Co-Director. Colloquium of Religion and History. University of Notre Dame.</w:t>
            </w:r>
          </w:p>
          <w:p w14:paraId="151FBA36" w14:textId="10849E3A" w:rsidR="005948DD" w:rsidRPr="00C732B2" w:rsidRDefault="00D81BEA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iCs/>
                <w:noProof w:val="0"/>
              </w:rPr>
            </w:pPr>
            <w:r w:rsidRPr="00C732B2">
              <w:rPr>
                <w:rFonts w:ascii="Times New Roman" w:eastAsia="Calibri" w:hAnsi="Times New Roman" w:cs="Times New Roman"/>
                <w:bCs/>
                <w:i/>
                <w:iCs/>
                <w:noProof w:val="0"/>
              </w:rPr>
              <w:t>Organizing and leading a weekly workshop attended by faculty, graduate students, and guest presenters working on any topic in religious history</w:t>
            </w:r>
            <w:r w:rsidR="00182AEF" w:rsidRPr="00C732B2">
              <w:rPr>
                <w:rFonts w:ascii="Times New Roman" w:eastAsia="Calibri" w:hAnsi="Times New Roman" w:cs="Times New Roman"/>
                <w:bCs/>
                <w:i/>
                <w:iCs/>
                <w:noProof w:val="0"/>
              </w:rPr>
              <w:t>.</w:t>
            </w:r>
          </w:p>
        </w:tc>
      </w:tr>
    </w:tbl>
    <w:p w14:paraId="2077D9BF" w14:textId="77777777" w:rsidR="00D47B71" w:rsidRDefault="00D47B71" w:rsidP="002B53A1">
      <w:pPr>
        <w:spacing w:after="0"/>
        <w:contextualSpacing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</w:pPr>
    </w:p>
    <w:p w14:paraId="2666ABA6" w14:textId="0B42E5D5" w:rsidR="005048D1" w:rsidRDefault="005048D1" w:rsidP="002B53A1">
      <w:pPr>
        <w:spacing w:after="0"/>
        <w:contextualSpacing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  <w:t>LANGUAGE</w:t>
      </w:r>
      <w:r w:rsidR="00D81BEA"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5760"/>
      </w:tblGrid>
      <w:tr w:rsidR="00550002" w14:paraId="45320F08" w14:textId="77777777" w:rsidTr="0000285F">
        <w:tc>
          <w:tcPr>
            <w:tcW w:w="1800" w:type="dxa"/>
          </w:tcPr>
          <w:p w14:paraId="321DF72D" w14:textId="42A04746" w:rsidR="0000285F" w:rsidRPr="00C732B2" w:rsidRDefault="0000285F" w:rsidP="0000285F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 w:rsidRPr="00C732B2">
              <w:rPr>
                <w:rFonts w:ascii="Times New Roman" w:eastAsia="Calibri" w:hAnsi="Times New Roman" w:cs="Times New Roman"/>
                <w:bCs/>
                <w:noProof w:val="0"/>
              </w:rPr>
              <w:t>Native or near-native fluency</w:t>
            </w:r>
          </w:p>
          <w:p w14:paraId="33B113B0" w14:textId="4C8D5868" w:rsidR="00D81BEA" w:rsidRPr="00C732B2" w:rsidRDefault="00D81BEA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</w:p>
        </w:tc>
        <w:tc>
          <w:tcPr>
            <w:tcW w:w="5760" w:type="dxa"/>
          </w:tcPr>
          <w:p w14:paraId="2B4D07D4" w14:textId="65855975" w:rsidR="00550002" w:rsidRPr="00C732B2" w:rsidRDefault="0000285F" w:rsidP="0000285F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 w:rsidRPr="00C732B2">
              <w:rPr>
                <w:rFonts w:ascii="Times New Roman" w:eastAsia="Calibri" w:hAnsi="Times New Roman" w:cs="Times New Roman"/>
                <w:bCs/>
                <w:noProof w:val="0"/>
              </w:rPr>
              <w:t>Italian, English</w:t>
            </w:r>
          </w:p>
        </w:tc>
      </w:tr>
      <w:tr w:rsidR="00550002" w14:paraId="07A3FC4A" w14:textId="77777777" w:rsidTr="0000285F">
        <w:tc>
          <w:tcPr>
            <w:tcW w:w="1800" w:type="dxa"/>
          </w:tcPr>
          <w:p w14:paraId="6ECC139C" w14:textId="77777777" w:rsidR="0000285F" w:rsidRPr="00C732B2" w:rsidRDefault="0000285F" w:rsidP="0000285F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 w:rsidRPr="00C732B2">
              <w:rPr>
                <w:rFonts w:ascii="Times New Roman" w:eastAsia="Calibri" w:hAnsi="Times New Roman" w:cs="Times New Roman"/>
                <w:bCs/>
                <w:noProof w:val="0"/>
              </w:rPr>
              <w:t>Reading comprehension</w:t>
            </w:r>
          </w:p>
          <w:p w14:paraId="2C777688" w14:textId="0F4BECE7" w:rsidR="00550002" w:rsidRPr="00C732B2" w:rsidRDefault="0000285F" w:rsidP="0000285F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 w:rsidRPr="00C732B2">
              <w:rPr>
                <w:rFonts w:ascii="Times New Roman" w:eastAsia="Calibri" w:hAnsi="Times New Roman" w:cs="Times New Roman"/>
                <w:bCs/>
                <w:noProof w:val="0"/>
              </w:rPr>
              <w:t xml:space="preserve"> </w:t>
            </w:r>
          </w:p>
        </w:tc>
        <w:tc>
          <w:tcPr>
            <w:tcW w:w="5760" w:type="dxa"/>
          </w:tcPr>
          <w:p w14:paraId="56393B81" w14:textId="3074E397" w:rsidR="0000285F" w:rsidRPr="00C732B2" w:rsidRDefault="0000285F" w:rsidP="0000285F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 w:rsidRPr="00C732B2">
              <w:rPr>
                <w:rFonts w:ascii="Times New Roman" w:eastAsia="Calibri" w:hAnsi="Times New Roman" w:cs="Times New Roman"/>
                <w:bCs/>
                <w:noProof w:val="0"/>
              </w:rPr>
              <w:t>French, German, Spanish, Latin, Ancient Greek</w:t>
            </w:r>
          </w:p>
          <w:p w14:paraId="7E0B03F6" w14:textId="768A99B8" w:rsidR="00D81BEA" w:rsidRPr="00C732B2" w:rsidRDefault="00D81BEA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</w:p>
        </w:tc>
      </w:tr>
      <w:tr w:rsidR="00550002" w14:paraId="300A2B1F" w14:textId="77777777" w:rsidTr="0000285F">
        <w:tc>
          <w:tcPr>
            <w:tcW w:w="1800" w:type="dxa"/>
          </w:tcPr>
          <w:p w14:paraId="3912698A" w14:textId="22401695" w:rsidR="00D81BEA" w:rsidRPr="00C732B2" w:rsidRDefault="0000285F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 w:rsidRPr="00C732B2">
              <w:rPr>
                <w:rFonts w:ascii="Times New Roman" w:eastAsia="Calibri" w:hAnsi="Times New Roman" w:cs="Times New Roman"/>
                <w:bCs/>
                <w:noProof w:val="0"/>
              </w:rPr>
              <w:t>Elementary knowledge</w:t>
            </w:r>
          </w:p>
        </w:tc>
        <w:tc>
          <w:tcPr>
            <w:tcW w:w="5760" w:type="dxa"/>
          </w:tcPr>
          <w:p w14:paraId="1267B7FD" w14:textId="72311D19" w:rsidR="00D81BEA" w:rsidRPr="00C732B2" w:rsidRDefault="0000285F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  <w:r w:rsidRPr="00C732B2">
              <w:rPr>
                <w:rFonts w:ascii="Times New Roman" w:eastAsia="Calibri" w:hAnsi="Times New Roman" w:cs="Times New Roman"/>
                <w:bCs/>
                <w:noProof w:val="0"/>
              </w:rPr>
              <w:t>Russian</w:t>
            </w:r>
          </w:p>
        </w:tc>
      </w:tr>
    </w:tbl>
    <w:p w14:paraId="160B13C7" w14:textId="77777777" w:rsidR="00597692" w:rsidRPr="00597692" w:rsidRDefault="00597692" w:rsidP="002B53A1">
      <w:pPr>
        <w:spacing w:after="0"/>
        <w:jc w:val="both"/>
        <w:rPr>
          <w:rFonts w:ascii="Times New Roman" w:eastAsia="Calibri" w:hAnsi="Times New Roman" w:cs="Times New Roman"/>
          <w:b/>
          <w:noProof w:val="0"/>
          <w:sz w:val="20"/>
          <w:szCs w:val="20"/>
          <w:u w:val="single"/>
        </w:rPr>
      </w:pPr>
    </w:p>
    <w:p w14:paraId="43AC0C0F" w14:textId="307F73A1" w:rsidR="004632D5" w:rsidRPr="00871441" w:rsidRDefault="00550002" w:rsidP="004632D5">
      <w:pPr>
        <w:spacing w:after="0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  <w:u w:val="single"/>
        </w:rPr>
      </w:pPr>
      <w:r w:rsidRPr="00871441">
        <w:rPr>
          <w:rFonts w:ascii="Times New Roman" w:eastAsia="Calibri" w:hAnsi="Times New Roman" w:cs="Times New Roman"/>
          <w:b/>
          <w:bCs/>
          <w:noProof w:val="0"/>
          <w:sz w:val="24"/>
          <w:szCs w:val="24"/>
          <w:u w:val="single"/>
        </w:rPr>
        <w:t>PROFESSIONAL AFFILIATIONS</w:t>
      </w:r>
    </w:p>
    <w:p w14:paraId="46317CEA" w14:textId="2E00F3F2" w:rsidR="00C25198" w:rsidRPr="00C732B2" w:rsidRDefault="00871441" w:rsidP="002B53A1">
      <w:pPr>
        <w:spacing w:after="0"/>
        <w:jc w:val="both"/>
        <w:rPr>
          <w:rFonts w:ascii="Times New Roman" w:eastAsia="Calibri" w:hAnsi="Times New Roman" w:cs="Times New Roman"/>
          <w:noProof w:val="0"/>
        </w:rPr>
      </w:pPr>
      <w:r w:rsidRPr="00C732B2">
        <w:rPr>
          <w:rFonts w:ascii="Times New Roman" w:eastAsia="Calibri" w:hAnsi="Times New Roman" w:cs="Times New Roman"/>
          <w:noProof w:val="0"/>
        </w:rPr>
        <w:t>American Historical Association</w:t>
      </w:r>
    </w:p>
    <w:p w14:paraId="759B43DB" w14:textId="1777C599" w:rsidR="00871441" w:rsidRPr="00C732B2" w:rsidRDefault="00871441" w:rsidP="002B53A1">
      <w:pPr>
        <w:spacing w:after="0"/>
        <w:jc w:val="both"/>
        <w:rPr>
          <w:rFonts w:ascii="Times New Roman" w:eastAsia="Calibri" w:hAnsi="Times New Roman" w:cs="Times New Roman"/>
          <w:noProof w:val="0"/>
        </w:rPr>
      </w:pPr>
      <w:r w:rsidRPr="00C732B2">
        <w:rPr>
          <w:rFonts w:ascii="Times New Roman" w:eastAsia="Calibri" w:hAnsi="Times New Roman" w:cs="Times New Roman"/>
          <w:noProof w:val="0"/>
        </w:rPr>
        <w:t>American Catholic Historical Association</w:t>
      </w:r>
    </w:p>
    <w:p w14:paraId="4CE009AC" w14:textId="6F5E3794" w:rsidR="00141AA2" w:rsidRPr="00C732B2" w:rsidRDefault="00141AA2" w:rsidP="002B53A1">
      <w:pPr>
        <w:spacing w:after="0"/>
        <w:jc w:val="both"/>
        <w:rPr>
          <w:rFonts w:ascii="Times New Roman" w:eastAsia="Calibri" w:hAnsi="Times New Roman" w:cs="Times New Roman"/>
          <w:noProof w:val="0"/>
        </w:rPr>
      </w:pPr>
      <w:r w:rsidRPr="00C732B2">
        <w:rPr>
          <w:rFonts w:ascii="Times New Roman" w:eastAsia="Calibri" w:hAnsi="Times New Roman" w:cs="Times New Roman"/>
          <w:noProof w:val="0"/>
        </w:rPr>
        <w:t xml:space="preserve">Organization of American Historians </w:t>
      </w:r>
    </w:p>
    <w:p w14:paraId="68E4373A" w14:textId="06431197" w:rsidR="003D3724" w:rsidRPr="00C732B2" w:rsidRDefault="003D3724" w:rsidP="002B53A1">
      <w:pPr>
        <w:spacing w:after="0"/>
        <w:jc w:val="both"/>
        <w:rPr>
          <w:rFonts w:ascii="Times New Roman" w:eastAsia="Calibri" w:hAnsi="Times New Roman" w:cs="Times New Roman"/>
          <w:noProof w:val="0"/>
        </w:rPr>
      </w:pPr>
      <w:r w:rsidRPr="00C732B2">
        <w:rPr>
          <w:rFonts w:ascii="Times New Roman" w:eastAsia="Calibri" w:hAnsi="Times New Roman" w:cs="Times New Roman"/>
          <w:noProof w:val="0"/>
        </w:rPr>
        <w:t>Society for United States Intellectual History</w:t>
      </w:r>
    </w:p>
    <w:p w14:paraId="35D26210" w14:textId="619BFAFD" w:rsidR="004C1FC5" w:rsidRPr="004C1FC5" w:rsidRDefault="004C1FC5" w:rsidP="004C1FC5">
      <w:pPr>
        <w:tabs>
          <w:tab w:val="left" w:pos="3346"/>
        </w:tabs>
        <w:rPr>
          <w:rFonts w:ascii="Times New Roman" w:eastAsia="Calibri" w:hAnsi="Times New Roman" w:cs="Times New Roman"/>
          <w:sz w:val="20"/>
          <w:szCs w:val="20"/>
        </w:rPr>
      </w:pPr>
    </w:p>
    <w:sectPr w:rsidR="004C1FC5" w:rsidRPr="004C1FC5" w:rsidSect="00FC4970">
      <w:footerReference w:type="even" r:id="rId12"/>
      <w:footerReference w:type="default" r:id="rId13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0CF94" w14:textId="77777777" w:rsidR="008C7032" w:rsidRDefault="008C7032" w:rsidP="00D40D13">
      <w:pPr>
        <w:spacing w:after="0" w:line="240" w:lineRule="auto"/>
      </w:pPr>
      <w:r>
        <w:separator/>
      </w:r>
    </w:p>
  </w:endnote>
  <w:endnote w:type="continuationSeparator" w:id="0">
    <w:p w14:paraId="1D7B1BEA" w14:textId="77777777" w:rsidR="008C7032" w:rsidRDefault="008C7032" w:rsidP="00D4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15170096"/>
      <w:docPartObj>
        <w:docPartGallery w:val="Page Numbers (Bottom of Page)"/>
        <w:docPartUnique/>
      </w:docPartObj>
    </w:sdtPr>
    <w:sdtContent>
      <w:p w14:paraId="2D65D51E" w14:textId="3FB8D07B" w:rsidR="00D40D13" w:rsidRDefault="00D40D13" w:rsidP="00154A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03E49B" w14:textId="77777777" w:rsidR="00D40D13" w:rsidRDefault="00D40D13" w:rsidP="00D40D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Times New Roman" w:hAnsi="Times New Roman" w:cs="Times New Roman"/>
      </w:rPr>
      <w:id w:val="873964936"/>
      <w:docPartObj>
        <w:docPartGallery w:val="Page Numbers (Bottom of Page)"/>
        <w:docPartUnique/>
      </w:docPartObj>
    </w:sdtPr>
    <w:sdtContent>
      <w:p w14:paraId="558D65F3" w14:textId="124BB2F0" w:rsidR="00D40D13" w:rsidRPr="00D40D13" w:rsidRDefault="00D40D13" w:rsidP="00C028F0">
        <w:pPr>
          <w:pStyle w:val="Footer"/>
          <w:framePr w:wrap="none" w:vAnchor="text" w:hAnchor="page" w:x="10809" w:y="57"/>
          <w:rPr>
            <w:rStyle w:val="PageNumber"/>
            <w:rFonts w:ascii="Times New Roman" w:hAnsi="Times New Roman" w:cs="Times New Roman"/>
          </w:rPr>
        </w:pPr>
        <w:r w:rsidRPr="00D40D13">
          <w:rPr>
            <w:rStyle w:val="PageNumber"/>
            <w:rFonts w:ascii="Times New Roman" w:hAnsi="Times New Roman" w:cs="Times New Roman"/>
          </w:rPr>
          <w:fldChar w:fldCharType="begin"/>
        </w:r>
        <w:r w:rsidRPr="00D40D13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D40D13">
          <w:rPr>
            <w:rStyle w:val="PageNumber"/>
            <w:rFonts w:ascii="Times New Roman" w:hAnsi="Times New Roman" w:cs="Times New Roman"/>
          </w:rPr>
          <w:fldChar w:fldCharType="separate"/>
        </w:r>
        <w:r w:rsidRPr="00D40D13">
          <w:rPr>
            <w:rStyle w:val="PageNumber"/>
            <w:rFonts w:ascii="Times New Roman" w:hAnsi="Times New Roman" w:cs="Times New Roman"/>
          </w:rPr>
          <w:t>2</w:t>
        </w:r>
        <w:r w:rsidRPr="00D40D13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5155F737" w14:textId="511DC00C" w:rsidR="00D40D13" w:rsidRDefault="00D40D13" w:rsidP="00D40D13">
    <w:pPr>
      <w:pStyle w:val="Footer"/>
      <w:ind w:right="360"/>
    </w:pPr>
    <w:r>
      <w:rPr>
        <w:lang w:eastAsia="zh-C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4F9EAC" wp14:editId="5ADB3385">
              <wp:simplePos x="0" y="0"/>
              <wp:positionH relativeFrom="page">
                <wp:posOffset>435429</wp:posOffset>
              </wp:positionH>
              <wp:positionV relativeFrom="bottomMargin">
                <wp:posOffset>248285</wp:posOffset>
              </wp:positionV>
              <wp:extent cx="5943600" cy="417195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417195"/>
                        <a:chOff x="0" y="-8709"/>
                        <a:chExt cx="5943600" cy="417195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19891" y="-8709"/>
                          <a:ext cx="5353050" cy="417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88C5B" w14:textId="0766288E" w:rsidR="00D40D13" w:rsidRDefault="00D40D13" w:rsidP="00D40D13">
                            <w:pPr>
                              <w:pStyle w:val="Foo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Susanna De Stradis – </w:t>
                            </w:r>
                            <w:r w:rsidR="00762DFC">
                              <w:rPr>
                                <w:rFonts w:ascii="Times New Roman" w:hAnsi="Times New Roman" w:cs="Times New Roman"/>
                              </w:rPr>
                              <w:t>Curriculum Vitae</w:t>
                            </w:r>
                          </w:p>
                          <w:p w14:paraId="18CAB394" w14:textId="2A0D72F9" w:rsidR="00D40D13" w:rsidRDefault="00D40D13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24F9EAC" id="Group 155" o:spid="_x0000_s1026" style="position:absolute;margin-left:34.3pt;margin-top:19.55pt;width:468pt;height:32.85pt;z-index:251659264;mso-position-horizontal-relative:page;mso-position-vertical-relative:bottom-margin-area" coordorigin=",-87" coordsize="59436,41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">
              <v:rect id="Rectangle 156" o:spid="_x0000_s1027" style="position:absolute;width:59436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&#13;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198;top:-87;width:53531;height:41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" filled="f" stroked="f" strokeweight=".5pt">
                <v:textbox style="mso-fit-shape-to-text:t" inset="0,,0">
                  <w:txbxContent>
                    <w:p w14:paraId="52588C5B" w14:textId="0766288E" w:rsidR="00D40D13" w:rsidRDefault="00D40D13" w:rsidP="00D40D13">
                      <w:pPr>
                        <w:pStyle w:val="Footer"/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Susanna De Stradis – </w:t>
                      </w:r>
                      <w:r w:rsidR="00762DFC">
                        <w:rPr>
                          <w:rFonts w:ascii="Times New Roman" w:hAnsi="Times New Roman" w:cs="Times New Roman"/>
                        </w:rPr>
                        <w:t>Curriculum Vitae</w:t>
                      </w:r>
                    </w:p>
                    <w:p w14:paraId="18CAB394" w14:textId="2A0D72F9" w:rsidR="00D40D13" w:rsidRDefault="00D40D13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4A971" w14:textId="77777777" w:rsidR="008C7032" w:rsidRDefault="008C7032" w:rsidP="00D40D13">
      <w:pPr>
        <w:spacing w:after="0" w:line="240" w:lineRule="auto"/>
      </w:pPr>
      <w:r>
        <w:separator/>
      </w:r>
    </w:p>
  </w:footnote>
  <w:footnote w:type="continuationSeparator" w:id="0">
    <w:p w14:paraId="3F20F50E" w14:textId="77777777" w:rsidR="008C7032" w:rsidRDefault="008C7032" w:rsidP="00D40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0FF0"/>
    <w:multiLevelType w:val="hybridMultilevel"/>
    <w:tmpl w:val="4FE21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650BF7"/>
    <w:multiLevelType w:val="hybridMultilevel"/>
    <w:tmpl w:val="5DFC2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F06D7"/>
    <w:multiLevelType w:val="hybridMultilevel"/>
    <w:tmpl w:val="4E66EE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316DF5"/>
    <w:multiLevelType w:val="hybridMultilevel"/>
    <w:tmpl w:val="56D8F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B78F7"/>
    <w:multiLevelType w:val="hybridMultilevel"/>
    <w:tmpl w:val="D430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12B59"/>
    <w:multiLevelType w:val="hybridMultilevel"/>
    <w:tmpl w:val="777C5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21D83"/>
    <w:multiLevelType w:val="hybridMultilevel"/>
    <w:tmpl w:val="C62A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B3A90"/>
    <w:multiLevelType w:val="hybridMultilevel"/>
    <w:tmpl w:val="C6C06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240C0"/>
    <w:multiLevelType w:val="hybridMultilevel"/>
    <w:tmpl w:val="767CE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694172"/>
    <w:multiLevelType w:val="hybridMultilevel"/>
    <w:tmpl w:val="99142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67B47"/>
    <w:multiLevelType w:val="hybridMultilevel"/>
    <w:tmpl w:val="64BE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14D00"/>
    <w:multiLevelType w:val="hybridMultilevel"/>
    <w:tmpl w:val="73342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C5B03"/>
    <w:multiLevelType w:val="hybridMultilevel"/>
    <w:tmpl w:val="9978F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E001E"/>
    <w:multiLevelType w:val="hybridMultilevel"/>
    <w:tmpl w:val="5A18A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E6D38"/>
    <w:multiLevelType w:val="hybridMultilevel"/>
    <w:tmpl w:val="A9603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12B2C"/>
    <w:multiLevelType w:val="hybridMultilevel"/>
    <w:tmpl w:val="558EB5EC"/>
    <w:lvl w:ilvl="0" w:tplc="04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4B221D1"/>
    <w:multiLevelType w:val="hybridMultilevel"/>
    <w:tmpl w:val="3BBCEB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1E6F61"/>
    <w:multiLevelType w:val="hybridMultilevel"/>
    <w:tmpl w:val="D2F45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51A89"/>
    <w:multiLevelType w:val="hybridMultilevel"/>
    <w:tmpl w:val="63007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1E71C9"/>
    <w:multiLevelType w:val="hybridMultilevel"/>
    <w:tmpl w:val="D430C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0259A"/>
    <w:multiLevelType w:val="hybridMultilevel"/>
    <w:tmpl w:val="56241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C13FF"/>
    <w:multiLevelType w:val="hybridMultilevel"/>
    <w:tmpl w:val="70EC9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A23F4"/>
    <w:multiLevelType w:val="hybridMultilevel"/>
    <w:tmpl w:val="141AA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617F3"/>
    <w:multiLevelType w:val="hybridMultilevel"/>
    <w:tmpl w:val="E26E32D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0E31FD8"/>
    <w:multiLevelType w:val="hybridMultilevel"/>
    <w:tmpl w:val="B5446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527CC"/>
    <w:multiLevelType w:val="hybridMultilevel"/>
    <w:tmpl w:val="26329A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5884EC6"/>
    <w:multiLevelType w:val="hybridMultilevel"/>
    <w:tmpl w:val="9796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B1EEE"/>
    <w:multiLevelType w:val="hybridMultilevel"/>
    <w:tmpl w:val="5F440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428E1"/>
    <w:multiLevelType w:val="hybridMultilevel"/>
    <w:tmpl w:val="4088F9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D4427C0"/>
    <w:multiLevelType w:val="hybridMultilevel"/>
    <w:tmpl w:val="8028103C"/>
    <w:lvl w:ilvl="0" w:tplc="58ECBABE">
      <w:start w:val="202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814B10"/>
    <w:multiLevelType w:val="hybridMultilevel"/>
    <w:tmpl w:val="C4B04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34863"/>
    <w:multiLevelType w:val="hybridMultilevel"/>
    <w:tmpl w:val="81C61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6A3417"/>
    <w:multiLevelType w:val="hybridMultilevel"/>
    <w:tmpl w:val="8DE27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1026E"/>
    <w:multiLevelType w:val="hybridMultilevel"/>
    <w:tmpl w:val="C85C1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834D4"/>
    <w:multiLevelType w:val="hybridMultilevel"/>
    <w:tmpl w:val="D18A3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C4DD1"/>
    <w:multiLevelType w:val="hybridMultilevel"/>
    <w:tmpl w:val="44A8548C"/>
    <w:lvl w:ilvl="0" w:tplc="CC86A9A2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626833"/>
    <w:multiLevelType w:val="hybridMultilevel"/>
    <w:tmpl w:val="55B6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84BD9"/>
    <w:multiLevelType w:val="hybridMultilevel"/>
    <w:tmpl w:val="1128A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F0C73"/>
    <w:multiLevelType w:val="hybridMultilevel"/>
    <w:tmpl w:val="C9F44C10"/>
    <w:lvl w:ilvl="0" w:tplc="3544D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5148997">
    <w:abstractNumId w:val="38"/>
  </w:num>
  <w:num w:numId="2" w16cid:durableId="914164463">
    <w:abstractNumId w:val="25"/>
  </w:num>
  <w:num w:numId="3" w16cid:durableId="1548369227">
    <w:abstractNumId w:val="18"/>
  </w:num>
  <w:num w:numId="4" w16cid:durableId="1321272927">
    <w:abstractNumId w:val="16"/>
  </w:num>
  <w:num w:numId="5" w16cid:durableId="676152493">
    <w:abstractNumId w:val="15"/>
  </w:num>
  <w:num w:numId="6" w16cid:durableId="496770603">
    <w:abstractNumId w:val="8"/>
  </w:num>
  <w:num w:numId="7" w16cid:durableId="1396203677">
    <w:abstractNumId w:val="2"/>
  </w:num>
  <w:num w:numId="8" w16cid:durableId="862135330">
    <w:abstractNumId w:val="31"/>
  </w:num>
  <w:num w:numId="9" w16cid:durableId="19094077">
    <w:abstractNumId w:val="23"/>
  </w:num>
  <w:num w:numId="10" w16cid:durableId="737940389">
    <w:abstractNumId w:val="28"/>
  </w:num>
  <w:num w:numId="11" w16cid:durableId="922105130">
    <w:abstractNumId w:val="27"/>
  </w:num>
  <w:num w:numId="12" w16cid:durableId="2002345042">
    <w:abstractNumId w:val="22"/>
  </w:num>
  <w:num w:numId="13" w16cid:durableId="356084988">
    <w:abstractNumId w:val="20"/>
  </w:num>
  <w:num w:numId="14" w16cid:durableId="869954230">
    <w:abstractNumId w:val="26"/>
  </w:num>
  <w:num w:numId="15" w16cid:durableId="23943756">
    <w:abstractNumId w:val="19"/>
  </w:num>
  <w:num w:numId="16" w16cid:durableId="441582282">
    <w:abstractNumId w:val="33"/>
  </w:num>
  <w:num w:numId="17" w16cid:durableId="1893537584">
    <w:abstractNumId w:val="34"/>
  </w:num>
  <w:num w:numId="18" w16cid:durableId="2046785073">
    <w:abstractNumId w:val="12"/>
  </w:num>
  <w:num w:numId="19" w16cid:durableId="1814982582">
    <w:abstractNumId w:val="4"/>
  </w:num>
  <w:num w:numId="20" w16cid:durableId="2057657822">
    <w:abstractNumId w:val="3"/>
  </w:num>
  <w:num w:numId="21" w16cid:durableId="1022049152">
    <w:abstractNumId w:val="10"/>
  </w:num>
  <w:num w:numId="22" w16cid:durableId="477385834">
    <w:abstractNumId w:val="21"/>
  </w:num>
  <w:num w:numId="23" w16cid:durableId="185557118">
    <w:abstractNumId w:val="14"/>
  </w:num>
  <w:num w:numId="24" w16cid:durableId="1212841370">
    <w:abstractNumId w:val="24"/>
  </w:num>
  <w:num w:numId="25" w16cid:durableId="340933043">
    <w:abstractNumId w:val="11"/>
  </w:num>
  <w:num w:numId="26" w16cid:durableId="636880227">
    <w:abstractNumId w:val="9"/>
  </w:num>
  <w:num w:numId="27" w16cid:durableId="1643269314">
    <w:abstractNumId w:val="13"/>
  </w:num>
  <w:num w:numId="28" w16cid:durableId="1649938529">
    <w:abstractNumId w:val="17"/>
  </w:num>
  <w:num w:numId="29" w16cid:durableId="1716737218">
    <w:abstractNumId w:val="37"/>
  </w:num>
  <w:num w:numId="30" w16cid:durableId="712314327">
    <w:abstractNumId w:val="5"/>
  </w:num>
  <w:num w:numId="31" w16cid:durableId="1728528299">
    <w:abstractNumId w:val="36"/>
  </w:num>
  <w:num w:numId="32" w16cid:durableId="1140489829">
    <w:abstractNumId w:val="32"/>
  </w:num>
  <w:num w:numId="33" w16cid:durableId="780492685">
    <w:abstractNumId w:val="0"/>
  </w:num>
  <w:num w:numId="34" w16cid:durableId="352461612">
    <w:abstractNumId w:val="6"/>
  </w:num>
  <w:num w:numId="35" w16cid:durableId="1547331140">
    <w:abstractNumId w:val="1"/>
  </w:num>
  <w:num w:numId="36" w16cid:durableId="2140566935">
    <w:abstractNumId w:val="7"/>
  </w:num>
  <w:num w:numId="37" w16cid:durableId="741221542">
    <w:abstractNumId w:val="29"/>
  </w:num>
  <w:num w:numId="38" w16cid:durableId="530529635">
    <w:abstractNumId w:val="35"/>
  </w:num>
  <w:num w:numId="39" w16cid:durableId="18449733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9A"/>
    <w:rsid w:val="0000285F"/>
    <w:rsid w:val="00017DAF"/>
    <w:rsid w:val="00022E7C"/>
    <w:rsid w:val="0002737C"/>
    <w:rsid w:val="00033043"/>
    <w:rsid w:val="00035169"/>
    <w:rsid w:val="000440CC"/>
    <w:rsid w:val="00056A9B"/>
    <w:rsid w:val="00057FC1"/>
    <w:rsid w:val="000727E3"/>
    <w:rsid w:val="00076930"/>
    <w:rsid w:val="00083251"/>
    <w:rsid w:val="0009539B"/>
    <w:rsid w:val="00095AE6"/>
    <w:rsid w:val="00097BE2"/>
    <w:rsid w:val="000A5CEB"/>
    <w:rsid w:val="000B7C7C"/>
    <w:rsid w:val="000D12FB"/>
    <w:rsid w:val="00102081"/>
    <w:rsid w:val="0010711E"/>
    <w:rsid w:val="00115AB8"/>
    <w:rsid w:val="00124711"/>
    <w:rsid w:val="001337B8"/>
    <w:rsid w:val="00141AA2"/>
    <w:rsid w:val="00164653"/>
    <w:rsid w:val="00165F37"/>
    <w:rsid w:val="00167A63"/>
    <w:rsid w:val="0017614E"/>
    <w:rsid w:val="00177084"/>
    <w:rsid w:val="00182AEF"/>
    <w:rsid w:val="001B59FA"/>
    <w:rsid w:val="001C2A6C"/>
    <w:rsid w:val="001D07EB"/>
    <w:rsid w:val="001E1FD4"/>
    <w:rsid w:val="001E2BB0"/>
    <w:rsid w:val="001E5BD5"/>
    <w:rsid w:val="001F6DA6"/>
    <w:rsid w:val="00221571"/>
    <w:rsid w:val="00231D2C"/>
    <w:rsid w:val="00240441"/>
    <w:rsid w:val="00243028"/>
    <w:rsid w:val="0024556D"/>
    <w:rsid w:val="00247681"/>
    <w:rsid w:val="002579CC"/>
    <w:rsid w:val="0026492F"/>
    <w:rsid w:val="002657D2"/>
    <w:rsid w:val="0026709A"/>
    <w:rsid w:val="00285ADD"/>
    <w:rsid w:val="00294009"/>
    <w:rsid w:val="002940E4"/>
    <w:rsid w:val="002A1A15"/>
    <w:rsid w:val="002A26BC"/>
    <w:rsid w:val="002A751E"/>
    <w:rsid w:val="002B53A1"/>
    <w:rsid w:val="002C470E"/>
    <w:rsid w:val="002E3210"/>
    <w:rsid w:val="00300D6D"/>
    <w:rsid w:val="00314BD8"/>
    <w:rsid w:val="00316794"/>
    <w:rsid w:val="00322901"/>
    <w:rsid w:val="00326B02"/>
    <w:rsid w:val="00332367"/>
    <w:rsid w:val="0033674F"/>
    <w:rsid w:val="003504ED"/>
    <w:rsid w:val="00355E28"/>
    <w:rsid w:val="00356ABD"/>
    <w:rsid w:val="003632CB"/>
    <w:rsid w:val="00383CC6"/>
    <w:rsid w:val="00387C69"/>
    <w:rsid w:val="00394DED"/>
    <w:rsid w:val="00396594"/>
    <w:rsid w:val="003973DB"/>
    <w:rsid w:val="003A0853"/>
    <w:rsid w:val="003A47B5"/>
    <w:rsid w:val="003B10BB"/>
    <w:rsid w:val="003B5021"/>
    <w:rsid w:val="003C3B23"/>
    <w:rsid w:val="003D133A"/>
    <w:rsid w:val="003D3724"/>
    <w:rsid w:val="003E0C7D"/>
    <w:rsid w:val="003E4BF4"/>
    <w:rsid w:val="003E625D"/>
    <w:rsid w:val="0041109F"/>
    <w:rsid w:val="00432B33"/>
    <w:rsid w:val="0043421C"/>
    <w:rsid w:val="00454710"/>
    <w:rsid w:val="004632D5"/>
    <w:rsid w:val="00463B5F"/>
    <w:rsid w:val="0047111E"/>
    <w:rsid w:val="004827F6"/>
    <w:rsid w:val="00492CE6"/>
    <w:rsid w:val="0049576A"/>
    <w:rsid w:val="004B6A85"/>
    <w:rsid w:val="004B71D0"/>
    <w:rsid w:val="004C113C"/>
    <w:rsid w:val="004C1FC5"/>
    <w:rsid w:val="004C411B"/>
    <w:rsid w:val="004C6176"/>
    <w:rsid w:val="004C6833"/>
    <w:rsid w:val="004C77AC"/>
    <w:rsid w:val="004D560A"/>
    <w:rsid w:val="004F3FE0"/>
    <w:rsid w:val="005018AE"/>
    <w:rsid w:val="005048D1"/>
    <w:rsid w:val="00526D2E"/>
    <w:rsid w:val="00550002"/>
    <w:rsid w:val="00552E5A"/>
    <w:rsid w:val="00554826"/>
    <w:rsid w:val="005579EE"/>
    <w:rsid w:val="00557EFD"/>
    <w:rsid w:val="00561DF2"/>
    <w:rsid w:val="005737AC"/>
    <w:rsid w:val="00576803"/>
    <w:rsid w:val="00576A58"/>
    <w:rsid w:val="0058796B"/>
    <w:rsid w:val="005948DD"/>
    <w:rsid w:val="00597692"/>
    <w:rsid w:val="005C62E8"/>
    <w:rsid w:val="005D65D5"/>
    <w:rsid w:val="005D7CF1"/>
    <w:rsid w:val="005E11CB"/>
    <w:rsid w:val="005F485B"/>
    <w:rsid w:val="006023E0"/>
    <w:rsid w:val="00602969"/>
    <w:rsid w:val="00606418"/>
    <w:rsid w:val="00622140"/>
    <w:rsid w:val="006261B4"/>
    <w:rsid w:val="0063488B"/>
    <w:rsid w:val="0064002B"/>
    <w:rsid w:val="006435EE"/>
    <w:rsid w:val="006A2F98"/>
    <w:rsid w:val="006B32C4"/>
    <w:rsid w:val="006C0EF2"/>
    <w:rsid w:val="006C6380"/>
    <w:rsid w:val="006D75A9"/>
    <w:rsid w:val="006F0DBA"/>
    <w:rsid w:val="006F14A1"/>
    <w:rsid w:val="006F6A4A"/>
    <w:rsid w:val="00713C57"/>
    <w:rsid w:val="00722400"/>
    <w:rsid w:val="007355C1"/>
    <w:rsid w:val="00762DFC"/>
    <w:rsid w:val="00770D28"/>
    <w:rsid w:val="00771CBF"/>
    <w:rsid w:val="00783038"/>
    <w:rsid w:val="00783AA0"/>
    <w:rsid w:val="007857FD"/>
    <w:rsid w:val="007860EF"/>
    <w:rsid w:val="00793C07"/>
    <w:rsid w:val="007A667B"/>
    <w:rsid w:val="007B17D5"/>
    <w:rsid w:val="007D0997"/>
    <w:rsid w:val="007E0C6D"/>
    <w:rsid w:val="007F1701"/>
    <w:rsid w:val="007F7A17"/>
    <w:rsid w:val="008022B0"/>
    <w:rsid w:val="008029ED"/>
    <w:rsid w:val="00805723"/>
    <w:rsid w:val="00807003"/>
    <w:rsid w:val="008073F2"/>
    <w:rsid w:val="00814335"/>
    <w:rsid w:val="00837760"/>
    <w:rsid w:val="008423B4"/>
    <w:rsid w:val="00844B87"/>
    <w:rsid w:val="008466A5"/>
    <w:rsid w:val="008611CC"/>
    <w:rsid w:val="00871441"/>
    <w:rsid w:val="008A3F36"/>
    <w:rsid w:val="008A54BD"/>
    <w:rsid w:val="008C7032"/>
    <w:rsid w:val="008C74EF"/>
    <w:rsid w:val="008D244F"/>
    <w:rsid w:val="00905B4F"/>
    <w:rsid w:val="009141AD"/>
    <w:rsid w:val="00924A56"/>
    <w:rsid w:val="00925ECE"/>
    <w:rsid w:val="009311C9"/>
    <w:rsid w:val="00931872"/>
    <w:rsid w:val="00933551"/>
    <w:rsid w:val="00935B01"/>
    <w:rsid w:val="00937D18"/>
    <w:rsid w:val="009414C2"/>
    <w:rsid w:val="00945146"/>
    <w:rsid w:val="00946131"/>
    <w:rsid w:val="00960769"/>
    <w:rsid w:val="00973DC3"/>
    <w:rsid w:val="00983016"/>
    <w:rsid w:val="00991E5F"/>
    <w:rsid w:val="009955C5"/>
    <w:rsid w:val="009B1885"/>
    <w:rsid w:val="009B44D4"/>
    <w:rsid w:val="009C26A7"/>
    <w:rsid w:val="009D31F6"/>
    <w:rsid w:val="009D456D"/>
    <w:rsid w:val="009E52AE"/>
    <w:rsid w:val="009F1F7B"/>
    <w:rsid w:val="009F5047"/>
    <w:rsid w:val="009F7309"/>
    <w:rsid w:val="009F7BA5"/>
    <w:rsid w:val="00A13356"/>
    <w:rsid w:val="00A20F40"/>
    <w:rsid w:val="00A32714"/>
    <w:rsid w:val="00A57EFD"/>
    <w:rsid w:val="00A64208"/>
    <w:rsid w:val="00A81361"/>
    <w:rsid w:val="00A82E20"/>
    <w:rsid w:val="00A97A68"/>
    <w:rsid w:val="00AE3EDE"/>
    <w:rsid w:val="00AE6239"/>
    <w:rsid w:val="00AF0C40"/>
    <w:rsid w:val="00B07911"/>
    <w:rsid w:val="00B33414"/>
    <w:rsid w:val="00B40DEA"/>
    <w:rsid w:val="00B41754"/>
    <w:rsid w:val="00B50EFE"/>
    <w:rsid w:val="00B51F27"/>
    <w:rsid w:val="00B7393B"/>
    <w:rsid w:val="00B7752C"/>
    <w:rsid w:val="00BA6D35"/>
    <w:rsid w:val="00BB115B"/>
    <w:rsid w:val="00BB2BC1"/>
    <w:rsid w:val="00BB60D1"/>
    <w:rsid w:val="00BC7980"/>
    <w:rsid w:val="00BD5523"/>
    <w:rsid w:val="00BE179A"/>
    <w:rsid w:val="00BF2F54"/>
    <w:rsid w:val="00BF7F05"/>
    <w:rsid w:val="00C028F0"/>
    <w:rsid w:val="00C03590"/>
    <w:rsid w:val="00C076D4"/>
    <w:rsid w:val="00C12889"/>
    <w:rsid w:val="00C20A87"/>
    <w:rsid w:val="00C25198"/>
    <w:rsid w:val="00C268A0"/>
    <w:rsid w:val="00C334AC"/>
    <w:rsid w:val="00C36532"/>
    <w:rsid w:val="00C4232A"/>
    <w:rsid w:val="00C6086F"/>
    <w:rsid w:val="00C732B2"/>
    <w:rsid w:val="00C7347C"/>
    <w:rsid w:val="00C76FAF"/>
    <w:rsid w:val="00C8207C"/>
    <w:rsid w:val="00C82B89"/>
    <w:rsid w:val="00CA0934"/>
    <w:rsid w:val="00CA0AE6"/>
    <w:rsid w:val="00CA56A5"/>
    <w:rsid w:val="00CD1446"/>
    <w:rsid w:val="00CD3E81"/>
    <w:rsid w:val="00CD43C7"/>
    <w:rsid w:val="00CE390F"/>
    <w:rsid w:val="00CF4FA9"/>
    <w:rsid w:val="00CF7144"/>
    <w:rsid w:val="00D216C5"/>
    <w:rsid w:val="00D312B9"/>
    <w:rsid w:val="00D40B45"/>
    <w:rsid w:val="00D40D13"/>
    <w:rsid w:val="00D47B71"/>
    <w:rsid w:val="00D5349C"/>
    <w:rsid w:val="00D61102"/>
    <w:rsid w:val="00D623DA"/>
    <w:rsid w:val="00D81BEA"/>
    <w:rsid w:val="00D95075"/>
    <w:rsid w:val="00DA1773"/>
    <w:rsid w:val="00DA3DA8"/>
    <w:rsid w:val="00DC2CF9"/>
    <w:rsid w:val="00DF7D90"/>
    <w:rsid w:val="00E046DD"/>
    <w:rsid w:val="00E146DE"/>
    <w:rsid w:val="00E43B73"/>
    <w:rsid w:val="00E75095"/>
    <w:rsid w:val="00E916D4"/>
    <w:rsid w:val="00E91E75"/>
    <w:rsid w:val="00EA54BC"/>
    <w:rsid w:val="00EA6A68"/>
    <w:rsid w:val="00EC5BC6"/>
    <w:rsid w:val="00EE3AF8"/>
    <w:rsid w:val="00EE64B0"/>
    <w:rsid w:val="00EF2877"/>
    <w:rsid w:val="00F14EBA"/>
    <w:rsid w:val="00F15B3B"/>
    <w:rsid w:val="00F3096D"/>
    <w:rsid w:val="00F31BE3"/>
    <w:rsid w:val="00F475FF"/>
    <w:rsid w:val="00F54E9E"/>
    <w:rsid w:val="00F65BAB"/>
    <w:rsid w:val="00F73166"/>
    <w:rsid w:val="00F742C1"/>
    <w:rsid w:val="00F808F3"/>
    <w:rsid w:val="00F81E1F"/>
    <w:rsid w:val="00F85ADB"/>
    <w:rsid w:val="00F86C96"/>
    <w:rsid w:val="00F9156B"/>
    <w:rsid w:val="00F921C2"/>
    <w:rsid w:val="00F95036"/>
    <w:rsid w:val="00FA538B"/>
    <w:rsid w:val="00FB4520"/>
    <w:rsid w:val="00FC3A85"/>
    <w:rsid w:val="00FC4970"/>
    <w:rsid w:val="00FC5823"/>
    <w:rsid w:val="00FD6C94"/>
    <w:rsid w:val="00FE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AA2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C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5F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C74E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674F"/>
    <w:pPr>
      <w:spacing w:after="0" w:line="240" w:lineRule="auto"/>
    </w:pPr>
    <w:rPr>
      <w:noProof/>
    </w:rPr>
  </w:style>
  <w:style w:type="paragraph" w:styleId="Header">
    <w:name w:val="header"/>
    <w:basedOn w:val="Normal"/>
    <w:link w:val="HeaderChar"/>
    <w:uiPriority w:val="99"/>
    <w:unhideWhenUsed/>
    <w:rsid w:val="00D40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D13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40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D13"/>
    <w:rPr>
      <w:noProof/>
    </w:rPr>
  </w:style>
  <w:style w:type="character" w:styleId="PageNumber">
    <w:name w:val="page number"/>
    <w:basedOn w:val="DefaultParagraphFont"/>
    <w:uiPriority w:val="99"/>
    <w:semiHidden/>
    <w:unhideWhenUsed/>
    <w:rsid w:val="00D40D13"/>
  </w:style>
  <w:style w:type="paragraph" w:styleId="NormalWeb">
    <w:name w:val="Normal (Web)"/>
    <w:basedOn w:val="Normal"/>
    <w:uiPriority w:val="99"/>
    <w:semiHidden/>
    <w:unhideWhenUsed/>
    <w:rsid w:val="004C1FC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EF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EFD"/>
    <w:rPr>
      <w:rFonts w:ascii="Times New Roman" w:hAnsi="Times New Roman" w:cs="Times New Roman"/>
      <w:noProof/>
      <w:sz w:val="18"/>
      <w:szCs w:val="18"/>
    </w:rPr>
  </w:style>
  <w:style w:type="table" w:styleId="TableGrid">
    <w:name w:val="Table Grid"/>
    <w:basedOn w:val="TableNormal"/>
    <w:uiPriority w:val="59"/>
    <w:rsid w:val="00CE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D1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446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446"/>
    <w:rPr>
      <w:b/>
      <w:bCs/>
      <w:noProof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13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5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5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3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8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2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0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shwa.nd.edu/news/catholicism-a-book-discussion-with-john-t-mcgreevy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d1855@msstate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ccidentes.hypotheses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tif.ssrc.org/2022/01/28/j-c-murray-the-vatican-and-the-lay-state-challeng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mmonwealmagazine.org/not-quite-silence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2168</Words>
  <Characters>12363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14502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DeStrdis</dc:creator>
  <cp:keywords/>
  <dc:description/>
  <cp:lastModifiedBy>Susanna De Stradis</cp:lastModifiedBy>
  <cp:revision>3</cp:revision>
  <cp:lastPrinted>2020-02-13T22:42:00Z</cp:lastPrinted>
  <dcterms:created xsi:type="dcterms:W3CDTF">2025-08-23T20:16:00Z</dcterms:created>
  <dcterms:modified xsi:type="dcterms:W3CDTF">2025-08-23T20:19:00Z</dcterms:modified>
  <cp:category/>
</cp:coreProperties>
</file>